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1A59" w14:textId="4E6AB885" w:rsidR="00380CBB" w:rsidRDefault="00380CBB" w:rsidP="00380CBB">
      <w:pPr>
        <w:pStyle w:val="Opombe"/>
      </w:pPr>
      <w:bookmarkStart w:id="0" w:name="_Hlk81399445"/>
      <w:r w:rsidRPr="00745A26">
        <w:t xml:space="preserve">Besedilo, ki je v vzorcih obarvano sivo, služi kot obrazložitev in pomoč projektantom in ga je potrebno pred zaključkom izbrisati. Za optimalno delovanje pripravljenih vzorcev je potrebno naložiti pisavo </w:t>
      </w:r>
      <w:proofErr w:type="spellStart"/>
      <w:r w:rsidRPr="00745A26">
        <w:t>Inter</w:t>
      </w:r>
      <w:proofErr w:type="spellEnd"/>
      <w:r w:rsidRPr="00745A26">
        <w:t>, izbrano v skladu s CGP ZAPS.</w:t>
      </w:r>
    </w:p>
    <w:p w14:paraId="38FEC035" w14:textId="77777777" w:rsidR="00AB0920" w:rsidRPr="00F878CE" w:rsidRDefault="00AB0920" w:rsidP="00AB0920">
      <w:pPr>
        <w:pStyle w:val="Heading1"/>
        <w:spacing w:before="0"/>
      </w:pPr>
      <w:bookmarkStart w:id="1" w:name="_Toc176443052"/>
      <w:bookmarkStart w:id="2" w:name="_Toc176505626"/>
      <w:bookmarkStart w:id="3" w:name="_Toc190029011"/>
      <w:bookmarkStart w:id="4" w:name="_Toc190437107"/>
      <w:bookmarkEnd w:id="0"/>
      <w:r w:rsidRPr="00F878CE">
        <w:t>NASLOVNA STRAN</w:t>
      </w:r>
      <w:bookmarkEnd w:id="1"/>
      <w:bookmarkEnd w:id="2"/>
      <w:bookmarkEnd w:id="3"/>
      <w:bookmarkEnd w:id="4"/>
    </w:p>
    <w:p w14:paraId="20209210" w14:textId="77777777" w:rsidR="00AB0920" w:rsidRPr="00F878CE" w:rsidRDefault="00AB0920" w:rsidP="00AB0920"/>
    <w:tbl>
      <w:tblPr>
        <w:tblStyle w:val="TableGrid"/>
        <w:tblW w:w="8080" w:type="dxa"/>
        <w:tblInd w:w="993" w:type="dxa"/>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4111"/>
      </w:tblGrid>
      <w:tr w:rsidR="00AB0920" w:rsidRPr="00F878CE" w14:paraId="5AFBD5ED" w14:textId="77777777" w:rsidTr="00380DFE">
        <w:trPr>
          <w:trHeight w:val="567"/>
        </w:trPr>
        <w:tc>
          <w:tcPr>
            <w:tcW w:w="3969" w:type="dxa"/>
          </w:tcPr>
          <w:p w14:paraId="1C903D5E" w14:textId="77777777" w:rsidR="00AB0920" w:rsidRPr="00F878CE" w:rsidRDefault="00AB0920" w:rsidP="00380DFE">
            <w:pPr>
              <w:pStyle w:val="Tabelanazivi"/>
            </w:pPr>
          </w:p>
        </w:tc>
        <w:tc>
          <w:tcPr>
            <w:tcW w:w="4111" w:type="dxa"/>
            <w:vAlign w:val="center"/>
          </w:tcPr>
          <w:p w14:paraId="648EF28C" w14:textId="77777777" w:rsidR="00AB0920" w:rsidRPr="00F878CE" w:rsidRDefault="00AB0920" w:rsidP="00380DFE">
            <w:pPr>
              <w:pStyle w:val="Podnaslov"/>
            </w:pPr>
            <w:r w:rsidRPr="00F878CE">
              <w:t>NAČRT ARHITEKTURE</w:t>
            </w:r>
          </w:p>
        </w:tc>
      </w:tr>
      <w:tr w:rsidR="00AB0920" w:rsidRPr="00F878CE" w14:paraId="3039D060" w14:textId="77777777" w:rsidTr="00380DFE">
        <w:trPr>
          <w:trHeight w:val="567"/>
        </w:trPr>
        <w:tc>
          <w:tcPr>
            <w:tcW w:w="3969" w:type="dxa"/>
          </w:tcPr>
          <w:p w14:paraId="0A4AC29D" w14:textId="77777777" w:rsidR="00AB0920" w:rsidRPr="00F878CE" w:rsidRDefault="00AB0920" w:rsidP="00380DFE">
            <w:pPr>
              <w:pStyle w:val="Tabelanazivi"/>
            </w:pPr>
            <w:r w:rsidRPr="00F878CE">
              <w:t>INVESTITOR:</w:t>
            </w:r>
          </w:p>
        </w:tc>
        <w:tc>
          <w:tcPr>
            <w:tcW w:w="4111" w:type="dxa"/>
          </w:tcPr>
          <w:p w14:paraId="7118A885" w14:textId="77777777" w:rsidR="00AB0920" w:rsidRPr="00F878CE" w:rsidRDefault="00AB0920" w:rsidP="00380DFE">
            <w:pPr>
              <w:pStyle w:val="Tabelapodatki"/>
            </w:pPr>
            <w:r w:rsidRPr="00F878CE">
              <w:t>Jože Dolar</w:t>
            </w:r>
          </w:p>
          <w:p w14:paraId="5A05EBF4" w14:textId="77777777" w:rsidR="00AB0920" w:rsidRPr="00F878CE" w:rsidRDefault="00AB0920" w:rsidP="00380DFE">
            <w:pPr>
              <w:pStyle w:val="Tabelapodatki"/>
            </w:pPr>
            <w:r w:rsidRPr="00F878CE">
              <w:t>Finančna ulica 1, 1000 Ljubljana</w:t>
            </w:r>
          </w:p>
        </w:tc>
      </w:tr>
      <w:tr w:rsidR="00AB0920" w:rsidRPr="00F878CE" w14:paraId="708415A8" w14:textId="77777777" w:rsidTr="00380DFE">
        <w:trPr>
          <w:trHeight w:val="567"/>
        </w:trPr>
        <w:tc>
          <w:tcPr>
            <w:tcW w:w="3969" w:type="dxa"/>
          </w:tcPr>
          <w:p w14:paraId="34FBB975" w14:textId="77777777" w:rsidR="00AB0920" w:rsidRPr="00F878CE" w:rsidRDefault="00AB0920" w:rsidP="00380DFE">
            <w:pPr>
              <w:pStyle w:val="Tabelanazivi"/>
            </w:pPr>
            <w:r w:rsidRPr="00F878CE">
              <w:t xml:space="preserve">NAZIV GRADNJE: </w:t>
            </w:r>
          </w:p>
        </w:tc>
        <w:tc>
          <w:tcPr>
            <w:tcW w:w="4111" w:type="dxa"/>
          </w:tcPr>
          <w:p w14:paraId="38069B64" w14:textId="77777777" w:rsidR="00AB0920" w:rsidRPr="00F878CE" w:rsidRDefault="00AB0920" w:rsidP="00380DFE">
            <w:pPr>
              <w:pStyle w:val="Tabelapodatki"/>
              <w:rPr>
                <w:bCs/>
              </w:rPr>
            </w:pPr>
            <w:r w:rsidRPr="00F878CE">
              <w:rPr>
                <w:bCs/>
              </w:rPr>
              <w:t>Vila Marija</w:t>
            </w:r>
          </w:p>
        </w:tc>
      </w:tr>
      <w:tr w:rsidR="00AB0920" w:rsidRPr="00F878CE" w14:paraId="418A9357" w14:textId="77777777" w:rsidTr="00380DFE">
        <w:trPr>
          <w:trHeight w:val="567"/>
        </w:trPr>
        <w:tc>
          <w:tcPr>
            <w:tcW w:w="3969" w:type="dxa"/>
          </w:tcPr>
          <w:p w14:paraId="163FAF11" w14:textId="77777777" w:rsidR="00AB0920" w:rsidRPr="00F878CE" w:rsidRDefault="00AB0920" w:rsidP="00380DFE">
            <w:pPr>
              <w:pStyle w:val="Tabelanazivi"/>
            </w:pPr>
            <w:r w:rsidRPr="00F878CE">
              <w:t>KRATEK OPIS GRADNJE:</w:t>
            </w:r>
          </w:p>
        </w:tc>
        <w:tc>
          <w:tcPr>
            <w:tcW w:w="4111" w:type="dxa"/>
          </w:tcPr>
          <w:p w14:paraId="242BDB58" w14:textId="77777777" w:rsidR="00AB0920" w:rsidRPr="00F878CE" w:rsidRDefault="00AB0920" w:rsidP="00380DFE">
            <w:pPr>
              <w:pStyle w:val="Tabelapodatki"/>
            </w:pPr>
            <w:r w:rsidRPr="00F878CE">
              <w:t>gradnja novega večstanovanjskega objekta s komunalnimi priključki ter zunanjo ureditvijo</w:t>
            </w:r>
          </w:p>
        </w:tc>
      </w:tr>
      <w:tr w:rsidR="00AB0920" w:rsidRPr="00F878CE" w14:paraId="1B1E10D8" w14:textId="77777777" w:rsidTr="00380DFE">
        <w:trPr>
          <w:trHeight w:val="567"/>
        </w:trPr>
        <w:tc>
          <w:tcPr>
            <w:tcW w:w="3969" w:type="dxa"/>
          </w:tcPr>
          <w:p w14:paraId="7C43384F" w14:textId="77777777" w:rsidR="00AB0920" w:rsidRPr="00F878CE" w:rsidRDefault="00AB0920" w:rsidP="00380DFE">
            <w:pPr>
              <w:pStyle w:val="Tabelanazivi"/>
            </w:pPr>
            <w:r w:rsidRPr="00F878CE">
              <w:t>VRSTE GRADNJE:</w:t>
            </w:r>
          </w:p>
        </w:tc>
        <w:tc>
          <w:tcPr>
            <w:tcW w:w="4111" w:type="dxa"/>
          </w:tcPr>
          <w:p w14:paraId="39D42862" w14:textId="77777777" w:rsidR="00AB0920" w:rsidRPr="00F878CE" w:rsidRDefault="00AB0920" w:rsidP="00380DFE">
            <w:pPr>
              <w:pStyle w:val="Tabelapodatki"/>
            </w:pPr>
            <w:r w:rsidRPr="00F878CE">
              <w:t>nova gradnja</w:t>
            </w:r>
          </w:p>
        </w:tc>
      </w:tr>
      <w:tr w:rsidR="00AB0920" w:rsidRPr="00F878CE" w14:paraId="6D245942" w14:textId="77777777" w:rsidTr="00380DFE">
        <w:trPr>
          <w:trHeight w:val="567"/>
        </w:trPr>
        <w:tc>
          <w:tcPr>
            <w:tcW w:w="3969" w:type="dxa"/>
          </w:tcPr>
          <w:p w14:paraId="6B78EEC1" w14:textId="77777777" w:rsidR="00AB0920" w:rsidRPr="00F878CE" w:rsidRDefault="00AB0920" w:rsidP="00380DFE">
            <w:pPr>
              <w:pStyle w:val="Tabelanazivi"/>
            </w:pPr>
            <w:r w:rsidRPr="00F878CE">
              <w:t xml:space="preserve">VRSTA PROJEKTNE DOKUMENTACIJE: </w:t>
            </w:r>
          </w:p>
        </w:tc>
        <w:tc>
          <w:tcPr>
            <w:tcW w:w="4111" w:type="dxa"/>
          </w:tcPr>
          <w:p w14:paraId="196C5C79" w14:textId="4B23B200" w:rsidR="00AB0920" w:rsidRPr="00F878CE" w:rsidRDefault="00AB0920" w:rsidP="00380DFE">
            <w:pPr>
              <w:pStyle w:val="Tabelapodatki"/>
            </w:pPr>
            <w:r>
              <w:t>PZI</w:t>
            </w:r>
          </w:p>
        </w:tc>
      </w:tr>
      <w:tr w:rsidR="00AB0920" w:rsidRPr="00F878CE" w14:paraId="0649DB40" w14:textId="77777777" w:rsidTr="00380DFE">
        <w:trPr>
          <w:trHeight w:val="567"/>
        </w:trPr>
        <w:tc>
          <w:tcPr>
            <w:tcW w:w="3969" w:type="dxa"/>
          </w:tcPr>
          <w:p w14:paraId="268127DF" w14:textId="77777777" w:rsidR="00AB0920" w:rsidRPr="00F878CE" w:rsidRDefault="00AB0920" w:rsidP="00380DFE">
            <w:pPr>
              <w:pStyle w:val="Tabelanazivi"/>
            </w:pPr>
            <w:r w:rsidRPr="00F878CE">
              <w:t>ŠTEVILKA PROJEKTA:</w:t>
            </w:r>
          </w:p>
        </w:tc>
        <w:tc>
          <w:tcPr>
            <w:tcW w:w="4111" w:type="dxa"/>
          </w:tcPr>
          <w:p w14:paraId="43E36942" w14:textId="77777777" w:rsidR="00AB0920" w:rsidRPr="00F878CE" w:rsidRDefault="00AB0920" w:rsidP="00380DFE">
            <w:pPr>
              <w:pStyle w:val="Tabelapodatki"/>
            </w:pPr>
            <w:r w:rsidRPr="00F878CE">
              <w:t>2025-01</w:t>
            </w:r>
          </w:p>
        </w:tc>
      </w:tr>
      <w:tr w:rsidR="00AB0920" w:rsidRPr="00F878CE" w14:paraId="1FF94D34" w14:textId="77777777" w:rsidTr="00380DFE">
        <w:trPr>
          <w:trHeight w:val="567"/>
        </w:trPr>
        <w:tc>
          <w:tcPr>
            <w:tcW w:w="3969" w:type="dxa"/>
          </w:tcPr>
          <w:p w14:paraId="5A6CEAA9" w14:textId="77777777" w:rsidR="00AB0920" w:rsidRPr="00F878CE" w:rsidRDefault="00AB0920" w:rsidP="00380DFE">
            <w:pPr>
              <w:pStyle w:val="Tabelanazivi"/>
            </w:pPr>
            <w:r w:rsidRPr="00F878CE">
              <w:t xml:space="preserve">DATUM IZDELAVE: </w:t>
            </w:r>
          </w:p>
        </w:tc>
        <w:tc>
          <w:tcPr>
            <w:tcW w:w="4111" w:type="dxa"/>
          </w:tcPr>
          <w:p w14:paraId="1F732904" w14:textId="77777777" w:rsidR="00AB0920" w:rsidRPr="00F878CE" w:rsidRDefault="00AB0920" w:rsidP="00380DFE">
            <w:pPr>
              <w:pStyle w:val="Tabelapodatki"/>
            </w:pPr>
            <w:r w:rsidRPr="00F878CE">
              <w:t>Ljubljana, februar 2025</w:t>
            </w:r>
          </w:p>
        </w:tc>
      </w:tr>
      <w:tr w:rsidR="00AB0920" w:rsidRPr="00F878CE" w14:paraId="46E51849" w14:textId="77777777" w:rsidTr="00380DFE">
        <w:trPr>
          <w:trHeight w:val="567"/>
        </w:trPr>
        <w:tc>
          <w:tcPr>
            <w:tcW w:w="3969" w:type="dxa"/>
            <w:tcBorders>
              <w:bottom w:val="nil"/>
            </w:tcBorders>
          </w:tcPr>
          <w:p w14:paraId="3A139A0F" w14:textId="77777777" w:rsidR="00AB0920" w:rsidRPr="00F878CE" w:rsidRDefault="00AB0920" w:rsidP="00380DFE">
            <w:pPr>
              <w:pStyle w:val="Tabelanazivi"/>
            </w:pPr>
            <w:r w:rsidRPr="00F878CE">
              <w:t>PROJEKTANT:</w:t>
            </w:r>
          </w:p>
        </w:tc>
        <w:tc>
          <w:tcPr>
            <w:tcW w:w="4111" w:type="dxa"/>
            <w:tcBorders>
              <w:bottom w:val="nil"/>
            </w:tcBorders>
          </w:tcPr>
          <w:p w14:paraId="1D0A06F2" w14:textId="77777777" w:rsidR="00AB0920" w:rsidRPr="00F878CE" w:rsidRDefault="00AB0920" w:rsidP="00380DFE">
            <w:pPr>
              <w:pStyle w:val="Tabelapodatki"/>
            </w:pPr>
            <w:r w:rsidRPr="00F878CE">
              <w:t xml:space="preserve">ARHITEKT </w:t>
            </w:r>
            <w:proofErr w:type="spellStart"/>
            <w:r w:rsidRPr="00F878CE">
              <w:t>d.o.o</w:t>
            </w:r>
            <w:proofErr w:type="spellEnd"/>
            <w:r w:rsidRPr="00F878CE">
              <w:t xml:space="preserve">.,  </w:t>
            </w:r>
          </w:p>
          <w:p w14:paraId="24B92F0F" w14:textId="77777777" w:rsidR="00AB0920" w:rsidRPr="00F878CE" w:rsidRDefault="00AB0920" w:rsidP="00380DFE">
            <w:pPr>
              <w:pStyle w:val="Tabelapodatki"/>
            </w:pPr>
            <w:r w:rsidRPr="00F878CE">
              <w:t xml:space="preserve">Slovenska 100, </w:t>
            </w:r>
          </w:p>
          <w:p w14:paraId="6F4F0E50" w14:textId="77777777" w:rsidR="00AB0920" w:rsidRPr="00F878CE" w:rsidRDefault="00AB0920" w:rsidP="00380DFE">
            <w:pPr>
              <w:pStyle w:val="Tabelapodatki"/>
            </w:pPr>
            <w:r w:rsidRPr="00F878CE">
              <w:t>1000 Ljubljana</w:t>
            </w:r>
          </w:p>
        </w:tc>
      </w:tr>
      <w:tr w:rsidR="00AB0920" w:rsidRPr="00F878CE" w14:paraId="7A458D4B" w14:textId="77777777" w:rsidTr="00380DFE">
        <w:trPr>
          <w:trHeight w:val="567"/>
        </w:trPr>
        <w:tc>
          <w:tcPr>
            <w:tcW w:w="3969" w:type="dxa"/>
            <w:tcBorders>
              <w:top w:val="nil"/>
              <w:bottom w:val="nil"/>
            </w:tcBorders>
          </w:tcPr>
          <w:p w14:paraId="5DE180DC" w14:textId="77777777" w:rsidR="00AB0920" w:rsidRPr="00F878CE" w:rsidRDefault="00AB0920" w:rsidP="00380DFE">
            <w:pPr>
              <w:pStyle w:val="Tabelanazivi"/>
            </w:pPr>
          </w:p>
        </w:tc>
        <w:tc>
          <w:tcPr>
            <w:tcW w:w="4111" w:type="dxa"/>
            <w:tcBorders>
              <w:top w:val="nil"/>
              <w:bottom w:val="nil"/>
            </w:tcBorders>
          </w:tcPr>
          <w:p w14:paraId="2F1957AE" w14:textId="77777777" w:rsidR="00AB0920" w:rsidRPr="00F878CE" w:rsidRDefault="00AB0920" w:rsidP="00380DFE">
            <w:pPr>
              <w:pStyle w:val="Tabelapodatki"/>
            </w:pPr>
          </w:p>
        </w:tc>
      </w:tr>
      <w:tr w:rsidR="00AB0920" w:rsidRPr="00F878CE" w14:paraId="3167FA0D" w14:textId="77777777" w:rsidTr="00380DFE">
        <w:trPr>
          <w:trHeight w:val="567"/>
        </w:trPr>
        <w:tc>
          <w:tcPr>
            <w:tcW w:w="3969" w:type="dxa"/>
            <w:tcBorders>
              <w:top w:val="nil"/>
              <w:bottom w:val="single" w:sz="4" w:space="0" w:color="auto"/>
            </w:tcBorders>
          </w:tcPr>
          <w:p w14:paraId="594A6357" w14:textId="77777777" w:rsidR="00AB0920" w:rsidRPr="00F878CE" w:rsidRDefault="00AB0920" w:rsidP="00380DFE">
            <w:pPr>
              <w:pStyle w:val="Tabelanazivi"/>
            </w:pPr>
          </w:p>
        </w:tc>
        <w:tc>
          <w:tcPr>
            <w:tcW w:w="4111" w:type="dxa"/>
            <w:tcBorders>
              <w:top w:val="nil"/>
              <w:bottom w:val="single" w:sz="4" w:space="0" w:color="auto"/>
            </w:tcBorders>
          </w:tcPr>
          <w:p w14:paraId="15D1EC6E" w14:textId="77777777" w:rsidR="00AB0920" w:rsidRPr="00F878CE" w:rsidRDefault="00AB0920" w:rsidP="00380DFE">
            <w:pPr>
              <w:pStyle w:val="Tabelapodatki"/>
            </w:pPr>
          </w:p>
        </w:tc>
      </w:tr>
      <w:tr w:rsidR="00AB0920" w:rsidRPr="00F878CE" w14:paraId="4D956C54" w14:textId="77777777" w:rsidTr="00380DFE">
        <w:trPr>
          <w:trHeight w:val="567"/>
        </w:trPr>
        <w:tc>
          <w:tcPr>
            <w:tcW w:w="3969" w:type="dxa"/>
            <w:tcBorders>
              <w:top w:val="single" w:sz="4" w:space="0" w:color="auto"/>
              <w:bottom w:val="nil"/>
            </w:tcBorders>
          </w:tcPr>
          <w:p w14:paraId="7CF08023" w14:textId="77777777" w:rsidR="00AB0920" w:rsidRPr="00F878CE" w:rsidRDefault="00AB0920" w:rsidP="00380DFE">
            <w:pPr>
              <w:pStyle w:val="Tabelanazivi"/>
            </w:pPr>
            <w:r w:rsidRPr="00F878CE">
              <w:t>ODGOVORNA OSEBA PROJEKTANTA:</w:t>
            </w:r>
          </w:p>
        </w:tc>
        <w:tc>
          <w:tcPr>
            <w:tcW w:w="4111" w:type="dxa"/>
            <w:tcBorders>
              <w:top w:val="single" w:sz="4" w:space="0" w:color="auto"/>
              <w:bottom w:val="nil"/>
            </w:tcBorders>
          </w:tcPr>
          <w:p w14:paraId="3170C07E" w14:textId="77777777" w:rsidR="00AB0920" w:rsidRPr="00F878CE" w:rsidRDefault="00AB0920" w:rsidP="00380DFE">
            <w:pPr>
              <w:pStyle w:val="Tabelapodatki"/>
            </w:pPr>
            <w:r w:rsidRPr="00F878CE">
              <w:t>Anton Glavnik</w:t>
            </w:r>
          </w:p>
        </w:tc>
      </w:tr>
      <w:tr w:rsidR="00AB0920" w:rsidRPr="00F878CE" w14:paraId="40426461" w14:textId="77777777" w:rsidTr="00380DFE">
        <w:trPr>
          <w:trHeight w:val="283"/>
        </w:trPr>
        <w:tc>
          <w:tcPr>
            <w:tcW w:w="3969" w:type="dxa"/>
            <w:tcBorders>
              <w:bottom w:val="nil"/>
            </w:tcBorders>
          </w:tcPr>
          <w:p w14:paraId="7869A216" w14:textId="77777777" w:rsidR="00AB0920" w:rsidRPr="00F878CE" w:rsidRDefault="00AB0920" w:rsidP="00380DFE">
            <w:pPr>
              <w:pStyle w:val="Tabelanazivi"/>
            </w:pPr>
            <w:r w:rsidRPr="00F878CE">
              <w:t>VODJA PROJEKTIRANJA:</w:t>
            </w:r>
          </w:p>
        </w:tc>
        <w:tc>
          <w:tcPr>
            <w:tcW w:w="4111" w:type="dxa"/>
            <w:tcBorders>
              <w:bottom w:val="nil"/>
            </w:tcBorders>
          </w:tcPr>
          <w:p w14:paraId="077C2274" w14:textId="77777777" w:rsidR="00AB0920" w:rsidRPr="00F878CE" w:rsidRDefault="00AB0920" w:rsidP="00380DFE">
            <w:pPr>
              <w:pStyle w:val="Tabelapodatki"/>
            </w:pPr>
            <w:r w:rsidRPr="00F878CE">
              <w:t xml:space="preserve">Ana Pupedan, univ. </w:t>
            </w:r>
            <w:proofErr w:type="spellStart"/>
            <w:r w:rsidRPr="00F878CE">
              <w:t>dipl</w:t>
            </w:r>
            <w:proofErr w:type="spellEnd"/>
            <w:r w:rsidRPr="00F878CE">
              <w:t xml:space="preserve"> .inž. arh.</w:t>
            </w:r>
          </w:p>
        </w:tc>
      </w:tr>
      <w:tr w:rsidR="00AB0920" w:rsidRPr="00F878CE" w14:paraId="772FDB45" w14:textId="77777777" w:rsidTr="00380DFE">
        <w:trPr>
          <w:trHeight w:val="283"/>
        </w:trPr>
        <w:tc>
          <w:tcPr>
            <w:tcW w:w="3969" w:type="dxa"/>
            <w:tcBorders>
              <w:top w:val="nil"/>
              <w:bottom w:val="nil"/>
            </w:tcBorders>
          </w:tcPr>
          <w:p w14:paraId="4E11A578" w14:textId="77777777" w:rsidR="00AB0920" w:rsidRPr="00F878CE" w:rsidRDefault="00AB0920" w:rsidP="00380DFE">
            <w:pPr>
              <w:pStyle w:val="Tabelanazivi"/>
            </w:pPr>
            <w:r w:rsidRPr="00F878CE">
              <w:t>IDENTIFIKACIJSKA ŠTEVILKA:</w:t>
            </w:r>
          </w:p>
        </w:tc>
        <w:tc>
          <w:tcPr>
            <w:tcW w:w="4111" w:type="dxa"/>
            <w:tcBorders>
              <w:top w:val="nil"/>
              <w:bottom w:val="nil"/>
            </w:tcBorders>
          </w:tcPr>
          <w:p w14:paraId="1605CA55" w14:textId="77777777" w:rsidR="00AB0920" w:rsidRPr="00F878CE" w:rsidRDefault="00AB0920" w:rsidP="00380DFE">
            <w:pPr>
              <w:pStyle w:val="Tabelapodatki"/>
            </w:pPr>
            <w:r w:rsidRPr="00F878CE">
              <w:t>ZAPS 1234 PA</w:t>
            </w:r>
          </w:p>
        </w:tc>
      </w:tr>
      <w:tr w:rsidR="00AB0920" w:rsidRPr="00F878CE" w14:paraId="33F09761" w14:textId="77777777" w:rsidTr="00380DFE">
        <w:trPr>
          <w:trHeight w:val="283"/>
        </w:trPr>
        <w:tc>
          <w:tcPr>
            <w:tcW w:w="3969" w:type="dxa"/>
            <w:tcBorders>
              <w:top w:val="nil"/>
              <w:bottom w:val="nil"/>
            </w:tcBorders>
          </w:tcPr>
          <w:p w14:paraId="01FBCF58" w14:textId="77777777" w:rsidR="00AB0920" w:rsidRPr="00F878CE" w:rsidRDefault="00AB0920" w:rsidP="00380DFE">
            <w:pPr>
              <w:pStyle w:val="Tabelanazivi"/>
            </w:pPr>
          </w:p>
        </w:tc>
        <w:tc>
          <w:tcPr>
            <w:tcW w:w="4111" w:type="dxa"/>
            <w:tcBorders>
              <w:top w:val="nil"/>
              <w:bottom w:val="nil"/>
            </w:tcBorders>
          </w:tcPr>
          <w:p w14:paraId="344E1E63" w14:textId="77777777" w:rsidR="00AB0920" w:rsidRPr="00F878CE" w:rsidRDefault="00AB0920" w:rsidP="00380DFE">
            <w:pPr>
              <w:rPr>
                <w:rFonts w:ascii="Inter Medium" w:hAnsi="Inter Medium"/>
              </w:rPr>
            </w:pPr>
          </w:p>
        </w:tc>
      </w:tr>
      <w:tr w:rsidR="00AB0920" w:rsidRPr="00F878CE" w14:paraId="7366A950" w14:textId="77777777" w:rsidTr="00380DFE">
        <w:trPr>
          <w:trHeight w:val="283"/>
        </w:trPr>
        <w:tc>
          <w:tcPr>
            <w:tcW w:w="3969" w:type="dxa"/>
            <w:tcBorders>
              <w:top w:val="nil"/>
              <w:bottom w:val="single" w:sz="4" w:space="0" w:color="auto"/>
            </w:tcBorders>
          </w:tcPr>
          <w:p w14:paraId="2FEC45CC" w14:textId="77777777" w:rsidR="00AB0920" w:rsidRPr="00F878CE" w:rsidRDefault="00AB0920" w:rsidP="00380DFE">
            <w:pPr>
              <w:pStyle w:val="Tabelanazivi"/>
            </w:pPr>
          </w:p>
        </w:tc>
        <w:tc>
          <w:tcPr>
            <w:tcW w:w="4111" w:type="dxa"/>
            <w:tcBorders>
              <w:top w:val="nil"/>
              <w:bottom w:val="single" w:sz="4" w:space="0" w:color="auto"/>
            </w:tcBorders>
          </w:tcPr>
          <w:p w14:paraId="163E699F" w14:textId="77777777" w:rsidR="00AB0920" w:rsidRPr="00F878CE" w:rsidRDefault="00AB0920" w:rsidP="00380DFE">
            <w:pPr>
              <w:rPr>
                <w:rFonts w:ascii="Inter Medium" w:hAnsi="Inter Medium"/>
              </w:rPr>
            </w:pPr>
          </w:p>
        </w:tc>
      </w:tr>
    </w:tbl>
    <w:p w14:paraId="28F653AD" w14:textId="77777777" w:rsidR="00AB0920" w:rsidRDefault="00AB0920" w:rsidP="00ED61D8">
      <w:pPr>
        <w:pStyle w:val="Naslovvsebineprojekta"/>
        <w:ind w:firstLine="0"/>
        <w:sectPr w:rsidR="00AB0920" w:rsidSect="00E30C3F">
          <w:type w:val="continuous"/>
          <w:pgSz w:w="11906" w:h="16838" w:code="9"/>
          <w:pgMar w:top="1418" w:right="1418" w:bottom="1134" w:left="1418" w:header="709" w:footer="284" w:gutter="0"/>
          <w:cols w:space="708"/>
          <w:docGrid w:linePitch="360"/>
        </w:sectPr>
      </w:pPr>
    </w:p>
    <w:p w14:paraId="61CF58C6" w14:textId="7E420A84" w:rsidR="00C71093" w:rsidRPr="002B1997" w:rsidRDefault="00C71093" w:rsidP="00C71093">
      <w:pPr>
        <w:pStyle w:val="Heading1"/>
      </w:pPr>
      <w:bookmarkStart w:id="5" w:name="_Toc190437108"/>
      <w:r w:rsidRPr="00F35F3E">
        <w:lastRenderedPageBreak/>
        <w:t>ZBIRNO</w:t>
      </w:r>
      <w:r w:rsidRPr="002B1997">
        <w:t xml:space="preserve"> </w:t>
      </w:r>
      <w:r w:rsidRPr="00ED61D8">
        <w:t>TEHNIČNO</w:t>
      </w:r>
      <w:r w:rsidRPr="002B1997">
        <w:t xml:space="preserve"> POROČILO</w:t>
      </w:r>
      <w:bookmarkEnd w:id="5"/>
    </w:p>
    <w:p w14:paraId="691AF4D8" w14:textId="77777777" w:rsidR="00AB0920" w:rsidRDefault="00A63A86" w:rsidP="00AB0920">
      <w:pPr>
        <w:pStyle w:val="Opombe"/>
      </w:pPr>
      <w:r>
        <w:t>Z</w:t>
      </w:r>
      <w:r w:rsidR="005836AC">
        <w:t>birni</w:t>
      </w:r>
      <w:r w:rsidR="00C71093">
        <w:t xml:space="preserve"> načrt </w:t>
      </w:r>
      <w:r>
        <w:t xml:space="preserve">lahko izdelamo </w:t>
      </w:r>
      <w:r w:rsidR="005836AC">
        <w:t xml:space="preserve">tako, da </w:t>
      </w:r>
      <w:r>
        <w:t>ga</w:t>
      </w:r>
      <w:r w:rsidR="005836AC">
        <w:t xml:space="preserve"> združ</w:t>
      </w:r>
      <w:r>
        <w:t>imo</w:t>
      </w:r>
      <w:r w:rsidR="005836AC">
        <w:t xml:space="preserve"> </w:t>
      </w:r>
      <w:r>
        <w:t>»</w:t>
      </w:r>
      <w:r w:rsidR="005836AC" w:rsidRPr="005836AC">
        <w:t>z načrtom, ki je osnova za izdelavo zbirnega načrta</w:t>
      </w:r>
      <w:r>
        <w:t>«</w:t>
      </w:r>
      <w:r w:rsidR="005836AC">
        <w:t>, ki je</w:t>
      </w:r>
      <w:r>
        <w:t>,</w:t>
      </w:r>
      <w:r w:rsidR="005836AC">
        <w:t xml:space="preserve"> kadar gre za stavbe</w:t>
      </w:r>
      <w:r>
        <w:t>,</w:t>
      </w:r>
      <w:r w:rsidR="005836AC" w:rsidRPr="005836AC">
        <w:t xml:space="preserve"> </w:t>
      </w:r>
      <w:r w:rsidR="00C71093">
        <w:t>načrt arhitekture</w:t>
      </w:r>
      <w:r>
        <w:t>.</w:t>
      </w:r>
      <w:r w:rsidR="00C71093">
        <w:t xml:space="preserve"> </w:t>
      </w:r>
      <w:r>
        <w:t>T</w:t>
      </w:r>
      <w:r w:rsidR="00C71093">
        <w:t>ehnično poročilo načrta arhitekture</w:t>
      </w:r>
      <w:r>
        <w:t xml:space="preserve"> je torej v tem primeru</w:t>
      </w:r>
      <w:r w:rsidR="00C71093">
        <w:t xml:space="preserve"> vključeno v zbirno tehnično poročilo. </w:t>
      </w:r>
      <w:bookmarkStart w:id="6" w:name="_Hlk176784359"/>
    </w:p>
    <w:p w14:paraId="02945A30" w14:textId="1630402A" w:rsidR="00A63A86" w:rsidRDefault="00AB0920" w:rsidP="00A63A86">
      <w:pPr>
        <w:pStyle w:val="Opombe"/>
      </w:pPr>
      <w:r>
        <w:t>Vzorec je tako pripravljen kot zbirno tehnično poročilo in vsebuje tudi povzetke iz drugih načrtov. Kadar izdelujemo samostojno tehnično poročilo načrta arhitekture, povzetke drugih načrtov izpustimo.</w:t>
      </w:r>
      <w:r w:rsidR="00A63A86">
        <w:t xml:space="preserve"> </w:t>
      </w:r>
    </w:p>
    <w:bookmarkEnd w:id="6"/>
    <w:p w14:paraId="53E7A02A" w14:textId="4C5D099C" w:rsidR="00C71093" w:rsidRDefault="00A63A86" w:rsidP="00A63A86">
      <w:pPr>
        <w:pStyle w:val="Opombe"/>
      </w:pPr>
      <w:r>
        <w:t xml:space="preserve">V tem primeru </w:t>
      </w:r>
      <w:r w:rsidR="00857116">
        <w:t xml:space="preserve">pa v </w:t>
      </w:r>
      <w:r w:rsidR="00857116">
        <w:t>zbirno tehnično poročilo</w:t>
      </w:r>
      <w:r w:rsidR="00857116">
        <w:t xml:space="preserve"> za</w:t>
      </w:r>
      <w:r>
        <w:t xml:space="preserve"> </w:t>
      </w:r>
      <w:r w:rsidR="00857116">
        <w:t xml:space="preserve">zbirni načrt </w:t>
      </w:r>
      <w:r>
        <w:t>vključimo povzetek tehničnega poročila načrta arhitekture</w:t>
      </w:r>
      <w:r w:rsidR="00857116">
        <w:t xml:space="preserve"> in vseh drugih načrtov</w:t>
      </w:r>
      <w:r>
        <w:t xml:space="preserve">. </w:t>
      </w:r>
      <w:r w:rsidR="00C71093">
        <w:t>Kadar gre za kompleksnejšo gradnjo priporočamo drugo možnost.</w:t>
      </w:r>
    </w:p>
    <w:p w14:paraId="3C3AC700" w14:textId="385F8D9E" w:rsidR="00C71093" w:rsidRPr="003D5102" w:rsidRDefault="003D5102" w:rsidP="003D5102">
      <w:pPr>
        <w:pStyle w:val="Heading2"/>
      </w:pPr>
      <w:bookmarkStart w:id="7" w:name="_Toc190437109"/>
      <w:r w:rsidRPr="003D5102">
        <w:t>Kazalo vsebine projektne dokumentacije</w:t>
      </w:r>
      <w:bookmarkEnd w:id="7"/>
    </w:p>
    <w:p w14:paraId="50594A63" w14:textId="2EB30B57" w:rsidR="005836AC" w:rsidRPr="005836AC" w:rsidRDefault="00F914E1" w:rsidP="005836AC">
      <w:pPr>
        <w:pStyle w:val="Opombe"/>
      </w:pPr>
      <w:r>
        <w:t xml:space="preserve">Če smo za izdelavo načrta uporabili obrazce, ki vsebujejo tudi kazalo </w:t>
      </w:r>
      <w:r w:rsidR="005836AC">
        <w:t>vsebine projektne dokumentacije</w:t>
      </w:r>
      <w:r>
        <w:t>, kazala na tem mestu ni treba ponavljati</w:t>
      </w:r>
      <w:r w:rsidR="005836AC">
        <w:t xml:space="preserve">. </w:t>
      </w:r>
    </w:p>
    <w:p w14:paraId="35F125AA" w14:textId="77777777" w:rsidR="00C71093" w:rsidRDefault="00C71093" w:rsidP="00C71093"/>
    <w:tbl>
      <w:tblPr>
        <w:tblStyle w:val="TableGrid"/>
        <w:tblW w:w="8221" w:type="dxa"/>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8221"/>
      </w:tblGrid>
      <w:tr w:rsidR="00C71093" w:rsidRPr="006542ED" w14:paraId="5E275E07" w14:textId="77777777" w:rsidTr="00C71093">
        <w:trPr>
          <w:trHeight w:val="340"/>
        </w:trPr>
        <w:tc>
          <w:tcPr>
            <w:tcW w:w="8221" w:type="dxa"/>
          </w:tcPr>
          <w:p w14:paraId="24CCC17B" w14:textId="77777777" w:rsidR="00C71093" w:rsidRPr="00C71093" w:rsidRDefault="00C71093" w:rsidP="00C71093">
            <w:pPr>
              <w:pStyle w:val="Besedilotabel"/>
              <w:numPr>
                <w:ilvl w:val="0"/>
                <w:numId w:val="33"/>
              </w:numPr>
              <w:ind w:left="1021" w:hanging="1021"/>
            </w:pPr>
            <w:bookmarkStart w:id="8" w:name="_Hlk176441231"/>
            <w:r w:rsidRPr="00C71093">
              <w:t>NAČRT ARHITEKTURE</w:t>
            </w:r>
          </w:p>
        </w:tc>
      </w:tr>
      <w:tr w:rsidR="00C71093" w:rsidRPr="006542ED" w14:paraId="1FE592F1" w14:textId="77777777" w:rsidTr="00C71093">
        <w:trPr>
          <w:trHeight w:val="340"/>
        </w:trPr>
        <w:tc>
          <w:tcPr>
            <w:tcW w:w="8221" w:type="dxa"/>
          </w:tcPr>
          <w:p w14:paraId="222FD405" w14:textId="77777777" w:rsidR="00C71093" w:rsidRPr="00C71093" w:rsidRDefault="00C71093" w:rsidP="00C71093">
            <w:pPr>
              <w:pStyle w:val="Besedilotabel"/>
              <w:numPr>
                <w:ilvl w:val="0"/>
                <w:numId w:val="33"/>
              </w:numPr>
              <w:ind w:left="1021" w:hanging="1021"/>
            </w:pPr>
            <w:r w:rsidRPr="00C71093">
              <w:t>NAČRT GRADBENIH KONSTRUKCIJ</w:t>
            </w:r>
          </w:p>
        </w:tc>
      </w:tr>
      <w:tr w:rsidR="00C71093" w:rsidRPr="006542ED" w14:paraId="52ABC2E3" w14:textId="77777777" w:rsidTr="00C71093">
        <w:trPr>
          <w:trHeight w:val="340"/>
        </w:trPr>
        <w:tc>
          <w:tcPr>
            <w:tcW w:w="8221" w:type="dxa"/>
          </w:tcPr>
          <w:p w14:paraId="3585376B" w14:textId="77777777" w:rsidR="00C71093" w:rsidRPr="00C71093" w:rsidRDefault="00C71093" w:rsidP="00C71093">
            <w:pPr>
              <w:pStyle w:val="Besedilotabel"/>
              <w:numPr>
                <w:ilvl w:val="0"/>
                <w:numId w:val="33"/>
              </w:numPr>
              <w:ind w:left="1021" w:hanging="1021"/>
            </w:pPr>
            <w:r w:rsidRPr="00C71093">
              <w:t>NAČRT ELEKTRIČNIH INŠTELACIJ</w:t>
            </w:r>
          </w:p>
        </w:tc>
      </w:tr>
      <w:tr w:rsidR="00C71093" w:rsidRPr="006542ED" w14:paraId="61089790" w14:textId="77777777" w:rsidTr="00C71093">
        <w:trPr>
          <w:trHeight w:val="340"/>
        </w:trPr>
        <w:tc>
          <w:tcPr>
            <w:tcW w:w="8221" w:type="dxa"/>
          </w:tcPr>
          <w:p w14:paraId="63C6E9EA" w14:textId="77777777" w:rsidR="00C71093" w:rsidRPr="00C71093" w:rsidRDefault="00C71093" w:rsidP="00C71093">
            <w:pPr>
              <w:pStyle w:val="Besedilotabel"/>
              <w:numPr>
                <w:ilvl w:val="0"/>
                <w:numId w:val="33"/>
              </w:numPr>
              <w:ind w:left="1021" w:hanging="1021"/>
            </w:pPr>
            <w:r w:rsidRPr="00C71093">
              <w:t>NAČRT STROJNIH INŠTALACIJ</w:t>
            </w:r>
          </w:p>
        </w:tc>
      </w:tr>
      <w:tr w:rsidR="00C71093" w:rsidRPr="006542ED" w14:paraId="7B48D7B8" w14:textId="77777777" w:rsidTr="00C71093">
        <w:trPr>
          <w:trHeight w:val="340"/>
        </w:trPr>
        <w:tc>
          <w:tcPr>
            <w:tcW w:w="8221" w:type="dxa"/>
          </w:tcPr>
          <w:p w14:paraId="45FC4DFE" w14:textId="77777777" w:rsidR="00C71093" w:rsidRPr="00C71093" w:rsidRDefault="00C71093" w:rsidP="00C71093">
            <w:pPr>
              <w:pStyle w:val="Besedilotabel"/>
              <w:numPr>
                <w:ilvl w:val="0"/>
                <w:numId w:val="33"/>
              </w:numPr>
              <w:ind w:left="1021" w:hanging="1021"/>
            </w:pPr>
            <w:r w:rsidRPr="00C71093">
              <w:t>NAČRT POŽARNE VARNOSTI</w:t>
            </w:r>
          </w:p>
        </w:tc>
      </w:tr>
      <w:tr w:rsidR="00AB0920" w:rsidRPr="006542ED" w14:paraId="75CA8CD7" w14:textId="77777777" w:rsidTr="00C71093">
        <w:trPr>
          <w:trHeight w:val="340"/>
        </w:trPr>
        <w:tc>
          <w:tcPr>
            <w:tcW w:w="8221" w:type="dxa"/>
          </w:tcPr>
          <w:p w14:paraId="4634E1E3" w14:textId="6D794D5D" w:rsidR="00AB0920" w:rsidRPr="00C71093" w:rsidRDefault="00AB0920" w:rsidP="00C71093">
            <w:pPr>
              <w:pStyle w:val="Besedilotabel"/>
              <w:numPr>
                <w:ilvl w:val="0"/>
                <w:numId w:val="33"/>
              </w:numPr>
              <w:ind w:left="1021" w:hanging="1021"/>
            </w:pPr>
            <w:r>
              <w:t>…</w:t>
            </w:r>
          </w:p>
        </w:tc>
      </w:tr>
      <w:bookmarkEnd w:id="8"/>
    </w:tbl>
    <w:p w14:paraId="3488B4DE" w14:textId="1E91D9C2" w:rsidR="00D43FBF" w:rsidRDefault="00D43FBF" w:rsidP="00C71093">
      <w:pPr>
        <w:pStyle w:val="Opombe"/>
      </w:pPr>
    </w:p>
    <w:p w14:paraId="5C5BA72A" w14:textId="327D40D7" w:rsidR="00D43FBF" w:rsidRDefault="00D43FBF">
      <w:pPr>
        <w:spacing w:line="240" w:lineRule="auto"/>
        <w:ind w:left="0"/>
        <w:rPr>
          <w:rFonts w:cs="Arial"/>
          <w:i/>
          <w:color w:val="7F7F7F" w:themeColor="text1" w:themeTint="80"/>
        </w:rPr>
      </w:pPr>
    </w:p>
    <w:p w14:paraId="7A164899" w14:textId="41C3DFD4" w:rsidR="00AE326F" w:rsidRPr="003D5102" w:rsidRDefault="003D5102" w:rsidP="003D5102">
      <w:pPr>
        <w:pStyle w:val="Heading2"/>
      </w:pPr>
      <w:bookmarkStart w:id="9" w:name="_Toc190437110"/>
      <w:r w:rsidRPr="003D5102">
        <w:t>Kazalo vsebine zbirnega</w:t>
      </w:r>
      <w:r w:rsidR="00AE326F" w:rsidRPr="003D5102">
        <w:t xml:space="preserve"> </w:t>
      </w:r>
      <w:r w:rsidRPr="003D5102">
        <w:t>načrta</w:t>
      </w:r>
      <w:bookmarkEnd w:id="9"/>
    </w:p>
    <w:p w14:paraId="6327A8DC" w14:textId="77777777" w:rsidR="00A75DEC" w:rsidRDefault="00A75DEC" w:rsidP="003D5102">
      <w:bookmarkStart w:id="10" w:name="_Toc5886676"/>
      <w:bookmarkStart w:id="11" w:name="_Toc257577290"/>
    </w:p>
    <w:p w14:paraId="336DF1D6" w14:textId="1DDD235B" w:rsidR="00857116" w:rsidRDefault="003D5102">
      <w:pPr>
        <w:pStyle w:val="TOC1"/>
        <w:rPr>
          <w:rFonts w:asciiTheme="minorHAnsi" w:eastAsiaTheme="minorEastAsia" w:hAnsiTheme="minorHAnsi" w:cstheme="minorBidi"/>
          <w:kern w:val="2"/>
          <w:sz w:val="24"/>
          <w:szCs w:val="24"/>
          <w:lang w:eastAsia="sl-SI"/>
          <w14:ligatures w14:val="standardContextual"/>
        </w:rPr>
      </w:pPr>
      <w:r>
        <w:fldChar w:fldCharType="begin"/>
      </w:r>
      <w:r>
        <w:instrText xml:space="preserve"> TOC \o "1-3" \h \z \u </w:instrText>
      </w:r>
      <w:r>
        <w:fldChar w:fldCharType="separate"/>
      </w:r>
      <w:hyperlink w:anchor="_Toc190437107" w:history="1">
        <w:r w:rsidR="00857116" w:rsidRPr="00D05D2F">
          <w:rPr>
            <w:rStyle w:val="Hyperlink"/>
          </w:rPr>
          <w:t>A.</w:t>
        </w:r>
        <w:r w:rsidR="00857116">
          <w:rPr>
            <w:rFonts w:asciiTheme="minorHAnsi" w:eastAsiaTheme="minorEastAsia" w:hAnsiTheme="minorHAnsi" w:cstheme="minorBidi"/>
            <w:kern w:val="2"/>
            <w:sz w:val="24"/>
            <w:szCs w:val="24"/>
            <w:lang w:eastAsia="sl-SI"/>
            <w14:ligatures w14:val="standardContextual"/>
          </w:rPr>
          <w:tab/>
        </w:r>
        <w:r w:rsidR="00857116" w:rsidRPr="00D05D2F">
          <w:rPr>
            <w:rStyle w:val="Hyperlink"/>
          </w:rPr>
          <w:t>NASLOVNA STRAN</w:t>
        </w:r>
        <w:r w:rsidR="00857116">
          <w:rPr>
            <w:webHidden/>
          </w:rPr>
          <w:tab/>
        </w:r>
        <w:r w:rsidR="00857116">
          <w:rPr>
            <w:webHidden/>
          </w:rPr>
          <w:fldChar w:fldCharType="begin"/>
        </w:r>
        <w:r w:rsidR="00857116">
          <w:rPr>
            <w:webHidden/>
          </w:rPr>
          <w:instrText xml:space="preserve"> PAGEREF _Toc190437107 \h </w:instrText>
        </w:r>
        <w:r w:rsidR="00857116">
          <w:rPr>
            <w:webHidden/>
          </w:rPr>
        </w:r>
        <w:r w:rsidR="00857116">
          <w:rPr>
            <w:webHidden/>
          </w:rPr>
          <w:fldChar w:fldCharType="separate"/>
        </w:r>
        <w:r w:rsidR="00857116">
          <w:rPr>
            <w:webHidden/>
          </w:rPr>
          <w:t>1</w:t>
        </w:r>
        <w:r w:rsidR="00857116">
          <w:rPr>
            <w:webHidden/>
          </w:rPr>
          <w:fldChar w:fldCharType="end"/>
        </w:r>
      </w:hyperlink>
    </w:p>
    <w:p w14:paraId="1BE36D7F" w14:textId="0555DFC2" w:rsidR="00857116" w:rsidRDefault="00857116">
      <w:pPr>
        <w:pStyle w:val="TOC1"/>
        <w:rPr>
          <w:rFonts w:asciiTheme="minorHAnsi" w:eastAsiaTheme="minorEastAsia" w:hAnsiTheme="minorHAnsi" w:cstheme="minorBidi"/>
          <w:kern w:val="2"/>
          <w:sz w:val="24"/>
          <w:szCs w:val="24"/>
          <w:lang w:eastAsia="sl-SI"/>
          <w14:ligatures w14:val="standardContextual"/>
        </w:rPr>
      </w:pPr>
      <w:hyperlink w:anchor="_Toc190437108" w:history="1">
        <w:r w:rsidRPr="00D05D2F">
          <w:rPr>
            <w:rStyle w:val="Hyperlink"/>
          </w:rPr>
          <w:t>B.</w:t>
        </w:r>
        <w:r>
          <w:rPr>
            <w:rFonts w:asciiTheme="minorHAnsi" w:eastAsiaTheme="minorEastAsia" w:hAnsiTheme="minorHAnsi" w:cstheme="minorBidi"/>
            <w:kern w:val="2"/>
            <w:sz w:val="24"/>
            <w:szCs w:val="24"/>
            <w:lang w:eastAsia="sl-SI"/>
            <w14:ligatures w14:val="standardContextual"/>
          </w:rPr>
          <w:tab/>
        </w:r>
        <w:r w:rsidRPr="00D05D2F">
          <w:rPr>
            <w:rStyle w:val="Hyperlink"/>
          </w:rPr>
          <w:t>ZBIRNO TEHNIČNO POROČILO</w:t>
        </w:r>
        <w:r>
          <w:rPr>
            <w:webHidden/>
          </w:rPr>
          <w:tab/>
        </w:r>
        <w:r>
          <w:rPr>
            <w:webHidden/>
          </w:rPr>
          <w:fldChar w:fldCharType="begin"/>
        </w:r>
        <w:r>
          <w:rPr>
            <w:webHidden/>
          </w:rPr>
          <w:instrText xml:space="preserve"> PAGEREF _Toc190437108 \h </w:instrText>
        </w:r>
        <w:r>
          <w:rPr>
            <w:webHidden/>
          </w:rPr>
        </w:r>
        <w:r>
          <w:rPr>
            <w:webHidden/>
          </w:rPr>
          <w:fldChar w:fldCharType="separate"/>
        </w:r>
        <w:r>
          <w:rPr>
            <w:webHidden/>
          </w:rPr>
          <w:t>2</w:t>
        </w:r>
        <w:r>
          <w:rPr>
            <w:webHidden/>
          </w:rPr>
          <w:fldChar w:fldCharType="end"/>
        </w:r>
      </w:hyperlink>
    </w:p>
    <w:p w14:paraId="7EEC50F0" w14:textId="60745599"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09" w:history="1">
        <w:r w:rsidRPr="00D05D2F">
          <w:rPr>
            <w:rStyle w:val="Hyperlink"/>
          </w:rPr>
          <w:t>1.</w:t>
        </w:r>
        <w:r>
          <w:rPr>
            <w:rFonts w:asciiTheme="minorHAnsi" w:eastAsiaTheme="minorEastAsia" w:hAnsiTheme="minorHAnsi" w:cstheme="minorBidi"/>
            <w:kern w:val="2"/>
            <w:sz w:val="24"/>
            <w:szCs w:val="24"/>
            <w:lang w:eastAsia="sl-SI"/>
            <w14:ligatures w14:val="standardContextual"/>
          </w:rPr>
          <w:tab/>
        </w:r>
        <w:r w:rsidRPr="00D05D2F">
          <w:rPr>
            <w:rStyle w:val="Hyperlink"/>
          </w:rPr>
          <w:t>Kazalo vsebine projektne dokumentacije</w:t>
        </w:r>
        <w:r>
          <w:rPr>
            <w:webHidden/>
          </w:rPr>
          <w:tab/>
        </w:r>
        <w:r>
          <w:rPr>
            <w:webHidden/>
          </w:rPr>
          <w:fldChar w:fldCharType="begin"/>
        </w:r>
        <w:r>
          <w:rPr>
            <w:webHidden/>
          </w:rPr>
          <w:instrText xml:space="preserve"> PAGEREF _Toc190437109 \h </w:instrText>
        </w:r>
        <w:r>
          <w:rPr>
            <w:webHidden/>
          </w:rPr>
        </w:r>
        <w:r>
          <w:rPr>
            <w:webHidden/>
          </w:rPr>
          <w:fldChar w:fldCharType="separate"/>
        </w:r>
        <w:r>
          <w:rPr>
            <w:webHidden/>
          </w:rPr>
          <w:t>2</w:t>
        </w:r>
        <w:r>
          <w:rPr>
            <w:webHidden/>
          </w:rPr>
          <w:fldChar w:fldCharType="end"/>
        </w:r>
      </w:hyperlink>
    </w:p>
    <w:p w14:paraId="4AEA030B" w14:textId="49F2126A"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10" w:history="1">
        <w:r w:rsidRPr="00D05D2F">
          <w:rPr>
            <w:rStyle w:val="Hyperlink"/>
          </w:rPr>
          <w:t>2.</w:t>
        </w:r>
        <w:r>
          <w:rPr>
            <w:rFonts w:asciiTheme="minorHAnsi" w:eastAsiaTheme="minorEastAsia" w:hAnsiTheme="minorHAnsi" w:cstheme="minorBidi"/>
            <w:kern w:val="2"/>
            <w:sz w:val="24"/>
            <w:szCs w:val="24"/>
            <w:lang w:eastAsia="sl-SI"/>
            <w14:ligatures w14:val="standardContextual"/>
          </w:rPr>
          <w:tab/>
        </w:r>
        <w:r w:rsidRPr="00D05D2F">
          <w:rPr>
            <w:rStyle w:val="Hyperlink"/>
          </w:rPr>
          <w:t>Kazalo vsebine zbirnega načrta</w:t>
        </w:r>
        <w:r>
          <w:rPr>
            <w:webHidden/>
          </w:rPr>
          <w:tab/>
        </w:r>
        <w:r>
          <w:rPr>
            <w:webHidden/>
          </w:rPr>
          <w:fldChar w:fldCharType="begin"/>
        </w:r>
        <w:r>
          <w:rPr>
            <w:webHidden/>
          </w:rPr>
          <w:instrText xml:space="preserve"> PAGEREF _Toc190437110 \h </w:instrText>
        </w:r>
        <w:r>
          <w:rPr>
            <w:webHidden/>
          </w:rPr>
        </w:r>
        <w:r>
          <w:rPr>
            <w:webHidden/>
          </w:rPr>
          <w:fldChar w:fldCharType="separate"/>
        </w:r>
        <w:r>
          <w:rPr>
            <w:webHidden/>
          </w:rPr>
          <w:t>2</w:t>
        </w:r>
        <w:r>
          <w:rPr>
            <w:webHidden/>
          </w:rPr>
          <w:fldChar w:fldCharType="end"/>
        </w:r>
      </w:hyperlink>
    </w:p>
    <w:p w14:paraId="0E83A094" w14:textId="29099061"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11" w:history="1">
        <w:r w:rsidRPr="00D05D2F">
          <w:rPr>
            <w:rStyle w:val="Hyperlink"/>
          </w:rPr>
          <w:t>3.</w:t>
        </w:r>
        <w:r>
          <w:rPr>
            <w:rFonts w:asciiTheme="minorHAnsi" w:eastAsiaTheme="minorEastAsia" w:hAnsiTheme="minorHAnsi" w:cstheme="minorBidi"/>
            <w:kern w:val="2"/>
            <w:sz w:val="24"/>
            <w:szCs w:val="24"/>
            <w:lang w:eastAsia="sl-SI"/>
            <w14:ligatures w14:val="standardContextual"/>
          </w:rPr>
          <w:tab/>
        </w:r>
        <w:r w:rsidRPr="00D05D2F">
          <w:rPr>
            <w:rStyle w:val="Hyperlink"/>
          </w:rPr>
          <w:t>Splošne opombe</w:t>
        </w:r>
        <w:r>
          <w:rPr>
            <w:webHidden/>
          </w:rPr>
          <w:tab/>
        </w:r>
        <w:r>
          <w:rPr>
            <w:webHidden/>
          </w:rPr>
          <w:fldChar w:fldCharType="begin"/>
        </w:r>
        <w:r>
          <w:rPr>
            <w:webHidden/>
          </w:rPr>
          <w:instrText xml:space="preserve"> PAGEREF _Toc190437111 \h </w:instrText>
        </w:r>
        <w:r>
          <w:rPr>
            <w:webHidden/>
          </w:rPr>
        </w:r>
        <w:r>
          <w:rPr>
            <w:webHidden/>
          </w:rPr>
          <w:fldChar w:fldCharType="separate"/>
        </w:r>
        <w:r>
          <w:rPr>
            <w:webHidden/>
          </w:rPr>
          <w:t>4</w:t>
        </w:r>
        <w:r>
          <w:rPr>
            <w:webHidden/>
          </w:rPr>
          <w:fldChar w:fldCharType="end"/>
        </w:r>
      </w:hyperlink>
    </w:p>
    <w:p w14:paraId="6AB41099" w14:textId="14B9958A"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12" w:history="1">
        <w:r w:rsidRPr="00D05D2F">
          <w:rPr>
            <w:rStyle w:val="Hyperlink"/>
          </w:rPr>
          <w:t>3. 1.</w:t>
        </w:r>
        <w:r>
          <w:rPr>
            <w:rFonts w:asciiTheme="minorHAnsi" w:eastAsiaTheme="minorEastAsia" w:hAnsiTheme="minorHAnsi" w:cstheme="minorBidi"/>
            <w:kern w:val="2"/>
            <w:sz w:val="24"/>
            <w:szCs w:val="24"/>
            <w:lang w:eastAsia="sl-SI"/>
            <w14:ligatures w14:val="standardContextual"/>
          </w:rPr>
          <w:tab/>
        </w:r>
        <w:r w:rsidRPr="00D05D2F">
          <w:rPr>
            <w:rStyle w:val="Hyperlink"/>
          </w:rPr>
          <w:t>Splošna navodila in opozorila glede uporabe načrta</w:t>
        </w:r>
        <w:r>
          <w:rPr>
            <w:webHidden/>
          </w:rPr>
          <w:tab/>
        </w:r>
        <w:r>
          <w:rPr>
            <w:webHidden/>
          </w:rPr>
          <w:fldChar w:fldCharType="begin"/>
        </w:r>
        <w:r>
          <w:rPr>
            <w:webHidden/>
          </w:rPr>
          <w:instrText xml:space="preserve"> PAGEREF _Toc190437112 \h </w:instrText>
        </w:r>
        <w:r>
          <w:rPr>
            <w:webHidden/>
          </w:rPr>
        </w:r>
        <w:r>
          <w:rPr>
            <w:webHidden/>
          </w:rPr>
          <w:fldChar w:fldCharType="separate"/>
        </w:r>
        <w:r>
          <w:rPr>
            <w:webHidden/>
          </w:rPr>
          <w:t>4</w:t>
        </w:r>
        <w:r>
          <w:rPr>
            <w:webHidden/>
          </w:rPr>
          <w:fldChar w:fldCharType="end"/>
        </w:r>
      </w:hyperlink>
    </w:p>
    <w:p w14:paraId="18EDBEB0" w14:textId="178CD229"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13" w:history="1">
        <w:r w:rsidRPr="00D05D2F">
          <w:rPr>
            <w:rStyle w:val="Hyperlink"/>
          </w:rPr>
          <w:t>3. 2.</w:t>
        </w:r>
        <w:r>
          <w:rPr>
            <w:rFonts w:asciiTheme="minorHAnsi" w:eastAsiaTheme="minorEastAsia" w:hAnsiTheme="minorHAnsi" w:cstheme="minorBidi"/>
            <w:kern w:val="2"/>
            <w:sz w:val="24"/>
            <w:szCs w:val="24"/>
            <w:lang w:eastAsia="sl-SI"/>
            <w14:ligatures w14:val="standardContextual"/>
          </w:rPr>
          <w:tab/>
        </w:r>
        <w:r w:rsidRPr="00D05D2F">
          <w:rPr>
            <w:rStyle w:val="Hyperlink"/>
          </w:rPr>
          <w:t>Posebne zahteve naročnika v zvezi z izvajanjem del</w:t>
        </w:r>
        <w:r>
          <w:rPr>
            <w:webHidden/>
          </w:rPr>
          <w:tab/>
        </w:r>
        <w:r>
          <w:rPr>
            <w:webHidden/>
          </w:rPr>
          <w:fldChar w:fldCharType="begin"/>
        </w:r>
        <w:r>
          <w:rPr>
            <w:webHidden/>
          </w:rPr>
          <w:instrText xml:space="preserve"> PAGEREF _Toc190437113 \h </w:instrText>
        </w:r>
        <w:r>
          <w:rPr>
            <w:webHidden/>
          </w:rPr>
        </w:r>
        <w:r>
          <w:rPr>
            <w:webHidden/>
          </w:rPr>
          <w:fldChar w:fldCharType="separate"/>
        </w:r>
        <w:r>
          <w:rPr>
            <w:webHidden/>
          </w:rPr>
          <w:t>4</w:t>
        </w:r>
        <w:r>
          <w:rPr>
            <w:webHidden/>
          </w:rPr>
          <w:fldChar w:fldCharType="end"/>
        </w:r>
      </w:hyperlink>
    </w:p>
    <w:p w14:paraId="73B91823" w14:textId="478E4F66"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14" w:history="1">
        <w:r w:rsidRPr="00D05D2F">
          <w:rPr>
            <w:rStyle w:val="Hyperlink"/>
          </w:rPr>
          <w:t>4.</w:t>
        </w:r>
        <w:r>
          <w:rPr>
            <w:rFonts w:asciiTheme="minorHAnsi" w:eastAsiaTheme="minorEastAsia" w:hAnsiTheme="minorHAnsi" w:cstheme="minorBidi"/>
            <w:kern w:val="2"/>
            <w:sz w:val="24"/>
            <w:szCs w:val="24"/>
            <w:lang w:eastAsia="sl-SI"/>
            <w14:ligatures w14:val="standardContextual"/>
          </w:rPr>
          <w:tab/>
        </w:r>
        <w:r w:rsidRPr="00D05D2F">
          <w:rPr>
            <w:rStyle w:val="Hyperlink"/>
          </w:rPr>
          <w:t>Opis gradnje in njenih značilnosti</w:t>
        </w:r>
        <w:r>
          <w:rPr>
            <w:webHidden/>
          </w:rPr>
          <w:tab/>
        </w:r>
        <w:r>
          <w:rPr>
            <w:webHidden/>
          </w:rPr>
          <w:fldChar w:fldCharType="begin"/>
        </w:r>
        <w:r>
          <w:rPr>
            <w:webHidden/>
          </w:rPr>
          <w:instrText xml:space="preserve"> PAGEREF _Toc190437114 \h </w:instrText>
        </w:r>
        <w:r>
          <w:rPr>
            <w:webHidden/>
          </w:rPr>
        </w:r>
        <w:r>
          <w:rPr>
            <w:webHidden/>
          </w:rPr>
          <w:fldChar w:fldCharType="separate"/>
        </w:r>
        <w:r>
          <w:rPr>
            <w:webHidden/>
          </w:rPr>
          <w:t>5</w:t>
        </w:r>
        <w:r>
          <w:rPr>
            <w:webHidden/>
          </w:rPr>
          <w:fldChar w:fldCharType="end"/>
        </w:r>
      </w:hyperlink>
    </w:p>
    <w:p w14:paraId="1EDFEB61" w14:textId="7DB4684E"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15" w:history="1">
        <w:r w:rsidRPr="00D05D2F">
          <w:rPr>
            <w:rStyle w:val="Hyperlink"/>
          </w:rPr>
          <w:t>4. 1.</w:t>
        </w:r>
        <w:r>
          <w:rPr>
            <w:rFonts w:asciiTheme="minorHAnsi" w:eastAsiaTheme="minorEastAsia" w:hAnsiTheme="minorHAnsi" w:cstheme="minorBidi"/>
            <w:kern w:val="2"/>
            <w:sz w:val="24"/>
            <w:szCs w:val="24"/>
            <w:lang w:eastAsia="sl-SI"/>
            <w14:ligatures w14:val="standardContextual"/>
          </w:rPr>
          <w:tab/>
        </w:r>
        <w:r w:rsidRPr="00D05D2F">
          <w:rPr>
            <w:rStyle w:val="Hyperlink"/>
          </w:rPr>
          <w:t>Namen posega</w:t>
        </w:r>
        <w:r>
          <w:rPr>
            <w:webHidden/>
          </w:rPr>
          <w:tab/>
        </w:r>
        <w:r>
          <w:rPr>
            <w:webHidden/>
          </w:rPr>
          <w:fldChar w:fldCharType="begin"/>
        </w:r>
        <w:r>
          <w:rPr>
            <w:webHidden/>
          </w:rPr>
          <w:instrText xml:space="preserve"> PAGEREF _Toc190437115 \h </w:instrText>
        </w:r>
        <w:r>
          <w:rPr>
            <w:webHidden/>
          </w:rPr>
        </w:r>
        <w:r>
          <w:rPr>
            <w:webHidden/>
          </w:rPr>
          <w:fldChar w:fldCharType="separate"/>
        </w:r>
        <w:r>
          <w:rPr>
            <w:webHidden/>
          </w:rPr>
          <w:t>5</w:t>
        </w:r>
        <w:r>
          <w:rPr>
            <w:webHidden/>
          </w:rPr>
          <w:fldChar w:fldCharType="end"/>
        </w:r>
      </w:hyperlink>
    </w:p>
    <w:p w14:paraId="0F55BB0A" w14:textId="33A7A642"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16" w:history="1">
        <w:r w:rsidRPr="00D05D2F">
          <w:rPr>
            <w:rStyle w:val="Hyperlink"/>
          </w:rPr>
          <w:t>4. 2.</w:t>
        </w:r>
        <w:r>
          <w:rPr>
            <w:rFonts w:asciiTheme="minorHAnsi" w:eastAsiaTheme="minorEastAsia" w:hAnsiTheme="minorHAnsi" w:cstheme="minorBidi"/>
            <w:kern w:val="2"/>
            <w:sz w:val="24"/>
            <w:szCs w:val="24"/>
            <w:lang w:eastAsia="sl-SI"/>
            <w14:ligatures w14:val="standardContextual"/>
          </w:rPr>
          <w:tab/>
        </w:r>
        <w:r w:rsidRPr="00D05D2F">
          <w:rPr>
            <w:rStyle w:val="Hyperlink"/>
          </w:rPr>
          <w:t>Opis lokacije z urbanističnimi podatki</w:t>
        </w:r>
        <w:r>
          <w:rPr>
            <w:webHidden/>
          </w:rPr>
          <w:tab/>
        </w:r>
        <w:r>
          <w:rPr>
            <w:webHidden/>
          </w:rPr>
          <w:fldChar w:fldCharType="begin"/>
        </w:r>
        <w:r>
          <w:rPr>
            <w:webHidden/>
          </w:rPr>
          <w:instrText xml:space="preserve"> PAGEREF _Toc190437116 \h </w:instrText>
        </w:r>
        <w:r>
          <w:rPr>
            <w:webHidden/>
          </w:rPr>
        </w:r>
        <w:r>
          <w:rPr>
            <w:webHidden/>
          </w:rPr>
          <w:fldChar w:fldCharType="separate"/>
        </w:r>
        <w:r>
          <w:rPr>
            <w:webHidden/>
          </w:rPr>
          <w:t>5</w:t>
        </w:r>
        <w:r>
          <w:rPr>
            <w:webHidden/>
          </w:rPr>
          <w:fldChar w:fldCharType="end"/>
        </w:r>
      </w:hyperlink>
    </w:p>
    <w:p w14:paraId="66F51718" w14:textId="13EBFBBA"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17" w:history="1">
        <w:r w:rsidRPr="00D05D2F">
          <w:rPr>
            <w:rStyle w:val="Hyperlink"/>
          </w:rPr>
          <w:t>4. 3.</w:t>
        </w:r>
        <w:r>
          <w:rPr>
            <w:rFonts w:asciiTheme="minorHAnsi" w:eastAsiaTheme="minorEastAsia" w:hAnsiTheme="minorHAnsi" w:cstheme="minorBidi"/>
            <w:kern w:val="2"/>
            <w:sz w:val="24"/>
            <w:szCs w:val="24"/>
            <w:lang w:eastAsia="sl-SI"/>
            <w14:ligatures w14:val="standardContextual"/>
          </w:rPr>
          <w:tab/>
        </w:r>
        <w:r w:rsidRPr="00D05D2F">
          <w:rPr>
            <w:rStyle w:val="Hyperlink"/>
          </w:rPr>
          <w:t>Opis izsledkov predhodnih raziskav</w:t>
        </w:r>
        <w:r>
          <w:rPr>
            <w:webHidden/>
          </w:rPr>
          <w:tab/>
        </w:r>
        <w:r>
          <w:rPr>
            <w:webHidden/>
          </w:rPr>
          <w:fldChar w:fldCharType="begin"/>
        </w:r>
        <w:r>
          <w:rPr>
            <w:webHidden/>
          </w:rPr>
          <w:instrText xml:space="preserve"> PAGEREF _Toc190437117 \h </w:instrText>
        </w:r>
        <w:r>
          <w:rPr>
            <w:webHidden/>
          </w:rPr>
        </w:r>
        <w:r>
          <w:rPr>
            <w:webHidden/>
          </w:rPr>
          <w:fldChar w:fldCharType="separate"/>
        </w:r>
        <w:r>
          <w:rPr>
            <w:webHidden/>
          </w:rPr>
          <w:t>5</w:t>
        </w:r>
        <w:r>
          <w:rPr>
            <w:webHidden/>
          </w:rPr>
          <w:fldChar w:fldCharType="end"/>
        </w:r>
      </w:hyperlink>
    </w:p>
    <w:p w14:paraId="6383D0DA" w14:textId="4F022930"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18" w:history="1">
        <w:r w:rsidRPr="00D05D2F">
          <w:rPr>
            <w:rStyle w:val="Hyperlink"/>
          </w:rPr>
          <w:t>5.</w:t>
        </w:r>
        <w:r>
          <w:rPr>
            <w:rFonts w:asciiTheme="minorHAnsi" w:eastAsiaTheme="minorEastAsia" w:hAnsiTheme="minorHAnsi" w:cstheme="minorBidi"/>
            <w:kern w:val="2"/>
            <w:sz w:val="24"/>
            <w:szCs w:val="24"/>
            <w:lang w:eastAsia="sl-SI"/>
            <w14:ligatures w14:val="standardContextual"/>
          </w:rPr>
          <w:tab/>
        </w:r>
        <w:r w:rsidRPr="00D05D2F">
          <w:rPr>
            <w:rStyle w:val="Hyperlink"/>
          </w:rPr>
          <w:t>Splošni opis arhitekturne zasnove in ureditve odprtega prostora</w:t>
        </w:r>
        <w:r>
          <w:rPr>
            <w:webHidden/>
          </w:rPr>
          <w:tab/>
        </w:r>
        <w:r>
          <w:rPr>
            <w:webHidden/>
          </w:rPr>
          <w:fldChar w:fldCharType="begin"/>
        </w:r>
        <w:r>
          <w:rPr>
            <w:webHidden/>
          </w:rPr>
          <w:instrText xml:space="preserve"> PAGEREF _Toc190437118 \h </w:instrText>
        </w:r>
        <w:r>
          <w:rPr>
            <w:webHidden/>
          </w:rPr>
        </w:r>
        <w:r>
          <w:rPr>
            <w:webHidden/>
          </w:rPr>
          <w:fldChar w:fldCharType="separate"/>
        </w:r>
        <w:r>
          <w:rPr>
            <w:webHidden/>
          </w:rPr>
          <w:t>5</w:t>
        </w:r>
        <w:r>
          <w:rPr>
            <w:webHidden/>
          </w:rPr>
          <w:fldChar w:fldCharType="end"/>
        </w:r>
      </w:hyperlink>
    </w:p>
    <w:p w14:paraId="52F032EE" w14:textId="2617EC68"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19" w:history="1">
        <w:r w:rsidRPr="00D05D2F">
          <w:rPr>
            <w:rStyle w:val="Hyperlink"/>
          </w:rPr>
          <w:t>5. 1.</w:t>
        </w:r>
        <w:r>
          <w:rPr>
            <w:rFonts w:asciiTheme="minorHAnsi" w:eastAsiaTheme="minorEastAsia" w:hAnsiTheme="minorHAnsi" w:cstheme="minorBidi"/>
            <w:kern w:val="2"/>
            <w:sz w:val="24"/>
            <w:szCs w:val="24"/>
            <w:lang w:eastAsia="sl-SI"/>
            <w14:ligatures w14:val="standardContextual"/>
          </w:rPr>
          <w:tab/>
        </w:r>
        <w:r w:rsidRPr="00D05D2F">
          <w:rPr>
            <w:rStyle w:val="Hyperlink"/>
          </w:rPr>
          <w:t>Opis obstoječega stanja</w:t>
        </w:r>
        <w:r>
          <w:rPr>
            <w:webHidden/>
          </w:rPr>
          <w:tab/>
        </w:r>
        <w:r>
          <w:rPr>
            <w:webHidden/>
          </w:rPr>
          <w:fldChar w:fldCharType="begin"/>
        </w:r>
        <w:r>
          <w:rPr>
            <w:webHidden/>
          </w:rPr>
          <w:instrText xml:space="preserve"> PAGEREF _Toc190437119 \h </w:instrText>
        </w:r>
        <w:r>
          <w:rPr>
            <w:webHidden/>
          </w:rPr>
        </w:r>
        <w:r>
          <w:rPr>
            <w:webHidden/>
          </w:rPr>
          <w:fldChar w:fldCharType="separate"/>
        </w:r>
        <w:r>
          <w:rPr>
            <w:webHidden/>
          </w:rPr>
          <w:t>5</w:t>
        </w:r>
        <w:r>
          <w:rPr>
            <w:webHidden/>
          </w:rPr>
          <w:fldChar w:fldCharType="end"/>
        </w:r>
      </w:hyperlink>
    </w:p>
    <w:p w14:paraId="63DEB857" w14:textId="4857CAA3"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20" w:history="1">
        <w:r w:rsidRPr="00D05D2F">
          <w:rPr>
            <w:rStyle w:val="Hyperlink"/>
          </w:rPr>
          <w:t>5. 2.</w:t>
        </w:r>
        <w:r>
          <w:rPr>
            <w:rFonts w:asciiTheme="minorHAnsi" w:eastAsiaTheme="minorEastAsia" w:hAnsiTheme="minorHAnsi" w:cstheme="minorBidi"/>
            <w:kern w:val="2"/>
            <w:sz w:val="24"/>
            <w:szCs w:val="24"/>
            <w:lang w:eastAsia="sl-SI"/>
            <w14:ligatures w14:val="standardContextual"/>
          </w:rPr>
          <w:tab/>
        </w:r>
        <w:r w:rsidRPr="00D05D2F">
          <w:rPr>
            <w:rStyle w:val="Hyperlink"/>
          </w:rPr>
          <w:t>Opis zasnove stavb</w:t>
        </w:r>
        <w:r>
          <w:rPr>
            <w:webHidden/>
          </w:rPr>
          <w:tab/>
        </w:r>
        <w:r>
          <w:rPr>
            <w:webHidden/>
          </w:rPr>
          <w:fldChar w:fldCharType="begin"/>
        </w:r>
        <w:r>
          <w:rPr>
            <w:webHidden/>
          </w:rPr>
          <w:instrText xml:space="preserve"> PAGEREF _Toc190437120 \h </w:instrText>
        </w:r>
        <w:r>
          <w:rPr>
            <w:webHidden/>
          </w:rPr>
        </w:r>
        <w:r>
          <w:rPr>
            <w:webHidden/>
          </w:rPr>
          <w:fldChar w:fldCharType="separate"/>
        </w:r>
        <w:r>
          <w:rPr>
            <w:webHidden/>
          </w:rPr>
          <w:t>5</w:t>
        </w:r>
        <w:r>
          <w:rPr>
            <w:webHidden/>
          </w:rPr>
          <w:fldChar w:fldCharType="end"/>
        </w:r>
      </w:hyperlink>
    </w:p>
    <w:p w14:paraId="7252C050" w14:textId="0E7E5804"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21" w:history="1">
        <w:r w:rsidRPr="00D05D2F">
          <w:rPr>
            <w:rStyle w:val="Hyperlink"/>
          </w:rPr>
          <w:t>5. 3.</w:t>
        </w:r>
        <w:r>
          <w:rPr>
            <w:rFonts w:asciiTheme="minorHAnsi" w:eastAsiaTheme="minorEastAsia" w:hAnsiTheme="minorHAnsi" w:cstheme="minorBidi"/>
            <w:kern w:val="2"/>
            <w:sz w:val="24"/>
            <w:szCs w:val="24"/>
            <w:lang w:eastAsia="sl-SI"/>
            <w14:ligatures w14:val="standardContextual"/>
          </w:rPr>
          <w:tab/>
        </w:r>
        <w:r w:rsidRPr="00D05D2F">
          <w:rPr>
            <w:rStyle w:val="Hyperlink"/>
          </w:rPr>
          <w:t>Opis zasnove notranje opreme</w:t>
        </w:r>
        <w:r>
          <w:rPr>
            <w:webHidden/>
          </w:rPr>
          <w:tab/>
        </w:r>
        <w:r>
          <w:rPr>
            <w:webHidden/>
          </w:rPr>
          <w:fldChar w:fldCharType="begin"/>
        </w:r>
        <w:r>
          <w:rPr>
            <w:webHidden/>
          </w:rPr>
          <w:instrText xml:space="preserve"> PAGEREF _Toc190437121 \h </w:instrText>
        </w:r>
        <w:r>
          <w:rPr>
            <w:webHidden/>
          </w:rPr>
        </w:r>
        <w:r>
          <w:rPr>
            <w:webHidden/>
          </w:rPr>
          <w:fldChar w:fldCharType="separate"/>
        </w:r>
        <w:r>
          <w:rPr>
            <w:webHidden/>
          </w:rPr>
          <w:t>6</w:t>
        </w:r>
        <w:r>
          <w:rPr>
            <w:webHidden/>
          </w:rPr>
          <w:fldChar w:fldCharType="end"/>
        </w:r>
      </w:hyperlink>
    </w:p>
    <w:p w14:paraId="6BA8ADAD" w14:textId="6646E9E8"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22" w:history="1">
        <w:r w:rsidRPr="00D05D2F">
          <w:rPr>
            <w:rStyle w:val="Hyperlink"/>
          </w:rPr>
          <w:t>5. 4.</w:t>
        </w:r>
        <w:r>
          <w:rPr>
            <w:rFonts w:asciiTheme="minorHAnsi" w:eastAsiaTheme="minorEastAsia" w:hAnsiTheme="minorHAnsi" w:cstheme="minorBidi"/>
            <w:kern w:val="2"/>
            <w:sz w:val="24"/>
            <w:szCs w:val="24"/>
            <w:lang w:eastAsia="sl-SI"/>
            <w14:ligatures w14:val="standardContextual"/>
          </w:rPr>
          <w:tab/>
        </w:r>
        <w:r w:rsidRPr="00D05D2F">
          <w:rPr>
            <w:rStyle w:val="Hyperlink"/>
          </w:rPr>
          <w:t>opis zasnove ureditve odprtih površin</w:t>
        </w:r>
        <w:r>
          <w:rPr>
            <w:webHidden/>
          </w:rPr>
          <w:tab/>
        </w:r>
        <w:r>
          <w:rPr>
            <w:webHidden/>
          </w:rPr>
          <w:fldChar w:fldCharType="begin"/>
        </w:r>
        <w:r>
          <w:rPr>
            <w:webHidden/>
          </w:rPr>
          <w:instrText xml:space="preserve"> PAGEREF _Toc190437122 \h </w:instrText>
        </w:r>
        <w:r>
          <w:rPr>
            <w:webHidden/>
          </w:rPr>
        </w:r>
        <w:r>
          <w:rPr>
            <w:webHidden/>
          </w:rPr>
          <w:fldChar w:fldCharType="separate"/>
        </w:r>
        <w:r>
          <w:rPr>
            <w:webHidden/>
          </w:rPr>
          <w:t>6</w:t>
        </w:r>
        <w:r>
          <w:rPr>
            <w:webHidden/>
          </w:rPr>
          <w:fldChar w:fldCharType="end"/>
        </w:r>
      </w:hyperlink>
    </w:p>
    <w:p w14:paraId="411BC65A" w14:textId="619F3F0A"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23" w:history="1">
        <w:r w:rsidRPr="00D05D2F">
          <w:rPr>
            <w:rStyle w:val="Hyperlink"/>
          </w:rPr>
          <w:t>5. 5.</w:t>
        </w:r>
        <w:r>
          <w:rPr>
            <w:rFonts w:asciiTheme="minorHAnsi" w:eastAsiaTheme="minorEastAsia" w:hAnsiTheme="minorHAnsi" w:cstheme="minorBidi"/>
            <w:kern w:val="2"/>
            <w:sz w:val="24"/>
            <w:szCs w:val="24"/>
            <w:lang w:eastAsia="sl-SI"/>
            <w14:ligatures w14:val="standardContextual"/>
          </w:rPr>
          <w:tab/>
        </w:r>
        <w:r w:rsidRPr="00D05D2F">
          <w:rPr>
            <w:rStyle w:val="Hyperlink"/>
          </w:rPr>
          <w:t>Opis prometne ureditve</w:t>
        </w:r>
        <w:r>
          <w:rPr>
            <w:webHidden/>
          </w:rPr>
          <w:tab/>
        </w:r>
        <w:r>
          <w:rPr>
            <w:webHidden/>
          </w:rPr>
          <w:fldChar w:fldCharType="begin"/>
        </w:r>
        <w:r>
          <w:rPr>
            <w:webHidden/>
          </w:rPr>
          <w:instrText xml:space="preserve"> PAGEREF _Toc190437123 \h </w:instrText>
        </w:r>
        <w:r>
          <w:rPr>
            <w:webHidden/>
          </w:rPr>
        </w:r>
        <w:r>
          <w:rPr>
            <w:webHidden/>
          </w:rPr>
          <w:fldChar w:fldCharType="separate"/>
        </w:r>
        <w:r>
          <w:rPr>
            <w:webHidden/>
          </w:rPr>
          <w:t>6</w:t>
        </w:r>
        <w:r>
          <w:rPr>
            <w:webHidden/>
          </w:rPr>
          <w:fldChar w:fldCharType="end"/>
        </w:r>
      </w:hyperlink>
    </w:p>
    <w:p w14:paraId="619531F3" w14:textId="414072E8"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24" w:history="1">
        <w:r w:rsidRPr="00D05D2F">
          <w:rPr>
            <w:rStyle w:val="Hyperlink"/>
          </w:rPr>
          <w:t>5. 6.</w:t>
        </w:r>
        <w:r>
          <w:rPr>
            <w:rFonts w:asciiTheme="minorHAnsi" w:eastAsiaTheme="minorEastAsia" w:hAnsiTheme="minorHAnsi" w:cstheme="minorBidi"/>
            <w:kern w:val="2"/>
            <w:sz w:val="24"/>
            <w:szCs w:val="24"/>
            <w:lang w:eastAsia="sl-SI"/>
            <w14:ligatures w14:val="standardContextual"/>
          </w:rPr>
          <w:tab/>
        </w:r>
        <w:r w:rsidRPr="00D05D2F">
          <w:rPr>
            <w:rStyle w:val="Hyperlink"/>
          </w:rPr>
          <w:t>Opis komunalnih priključkov</w:t>
        </w:r>
        <w:r>
          <w:rPr>
            <w:webHidden/>
          </w:rPr>
          <w:tab/>
        </w:r>
        <w:r>
          <w:rPr>
            <w:webHidden/>
          </w:rPr>
          <w:fldChar w:fldCharType="begin"/>
        </w:r>
        <w:r>
          <w:rPr>
            <w:webHidden/>
          </w:rPr>
          <w:instrText xml:space="preserve"> PAGEREF _Toc190437124 \h </w:instrText>
        </w:r>
        <w:r>
          <w:rPr>
            <w:webHidden/>
          </w:rPr>
        </w:r>
        <w:r>
          <w:rPr>
            <w:webHidden/>
          </w:rPr>
          <w:fldChar w:fldCharType="separate"/>
        </w:r>
        <w:r>
          <w:rPr>
            <w:webHidden/>
          </w:rPr>
          <w:t>6</w:t>
        </w:r>
        <w:r>
          <w:rPr>
            <w:webHidden/>
          </w:rPr>
          <w:fldChar w:fldCharType="end"/>
        </w:r>
      </w:hyperlink>
    </w:p>
    <w:p w14:paraId="33AA2D84" w14:textId="2EC0C93F"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25" w:history="1">
        <w:r w:rsidRPr="00D05D2F">
          <w:rPr>
            <w:rStyle w:val="Hyperlink"/>
          </w:rPr>
          <w:t>6.</w:t>
        </w:r>
        <w:r>
          <w:rPr>
            <w:rFonts w:asciiTheme="minorHAnsi" w:eastAsiaTheme="minorEastAsia" w:hAnsiTheme="minorHAnsi" w:cstheme="minorBidi"/>
            <w:kern w:val="2"/>
            <w:sz w:val="24"/>
            <w:szCs w:val="24"/>
            <w:lang w:eastAsia="sl-SI"/>
            <w14:ligatures w14:val="standardContextual"/>
          </w:rPr>
          <w:tab/>
        </w:r>
        <w:r w:rsidRPr="00D05D2F">
          <w:rPr>
            <w:rStyle w:val="Hyperlink"/>
          </w:rPr>
          <w:t>Projektni pogoji za gradnjo (izvleček)</w:t>
        </w:r>
        <w:r>
          <w:rPr>
            <w:webHidden/>
          </w:rPr>
          <w:tab/>
        </w:r>
        <w:r>
          <w:rPr>
            <w:webHidden/>
          </w:rPr>
          <w:fldChar w:fldCharType="begin"/>
        </w:r>
        <w:r>
          <w:rPr>
            <w:webHidden/>
          </w:rPr>
          <w:instrText xml:space="preserve"> PAGEREF _Toc190437125 \h </w:instrText>
        </w:r>
        <w:r>
          <w:rPr>
            <w:webHidden/>
          </w:rPr>
        </w:r>
        <w:r>
          <w:rPr>
            <w:webHidden/>
          </w:rPr>
          <w:fldChar w:fldCharType="separate"/>
        </w:r>
        <w:r>
          <w:rPr>
            <w:webHidden/>
          </w:rPr>
          <w:t>6</w:t>
        </w:r>
        <w:r>
          <w:rPr>
            <w:webHidden/>
          </w:rPr>
          <w:fldChar w:fldCharType="end"/>
        </w:r>
      </w:hyperlink>
    </w:p>
    <w:p w14:paraId="22A0EC8F" w14:textId="4C2D3802"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26" w:history="1">
        <w:r w:rsidRPr="00D05D2F">
          <w:rPr>
            <w:rStyle w:val="Hyperlink"/>
          </w:rPr>
          <w:t>7.</w:t>
        </w:r>
        <w:r>
          <w:rPr>
            <w:rFonts w:asciiTheme="minorHAnsi" w:eastAsiaTheme="minorEastAsia" w:hAnsiTheme="minorHAnsi" w:cstheme="minorBidi"/>
            <w:kern w:val="2"/>
            <w:sz w:val="24"/>
            <w:szCs w:val="24"/>
            <w:lang w:eastAsia="sl-SI"/>
            <w14:ligatures w14:val="standardContextual"/>
          </w:rPr>
          <w:tab/>
        </w:r>
        <w:r w:rsidRPr="00D05D2F">
          <w:rPr>
            <w:rStyle w:val="Hyperlink"/>
          </w:rPr>
          <w:t>Opis Izpolnjevanja bistvenih zahtev z utemeljitvijo morebitnih odstopanj</w:t>
        </w:r>
        <w:r>
          <w:rPr>
            <w:webHidden/>
          </w:rPr>
          <w:tab/>
        </w:r>
        <w:r>
          <w:rPr>
            <w:webHidden/>
          </w:rPr>
          <w:fldChar w:fldCharType="begin"/>
        </w:r>
        <w:r>
          <w:rPr>
            <w:webHidden/>
          </w:rPr>
          <w:instrText xml:space="preserve"> PAGEREF _Toc190437126 \h </w:instrText>
        </w:r>
        <w:r>
          <w:rPr>
            <w:webHidden/>
          </w:rPr>
        </w:r>
        <w:r>
          <w:rPr>
            <w:webHidden/>
          </w:rPr>
          <w:fldChar w:fldCharType="separate"/>
        </w:r>
        <w:r>
          <w:rPr>
            <w:webHidden/>
          </w:rPr>
          <w:t>6</w:t>
        </w:r>
        <w:r>
          <w:rPr>
            <w:webHidden/>
          </w:rPr>
          <w:fldChar w:fldCharType="end"/>
        </w:r>
      </w:hyperlink>
    </w:p>
    <w:p w14:paraId="129FE7FE" w14:textId="13A4BD60"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27" w:history="1">
        <w:r w:rsidRPr="00D05D2F">
          <w:rPr>
            <w:rStyle w:val="Hyperlink"/>
          </w:rPr>
          <w:t>7. 1.</w:t>
        </w:r>
        <w:r>
          <w:rPr>
            <w:rFonts w:asciiTheme="minorHAnsi" w:eastAsiaTheme="minorEastAsia" w:hAnsiTheme="minorHAnsi" w:cstheme="minorBidi"/>
            <w:kern w:val="2"/>
            <w:sz w:val="24"/>
            <w:szCs w:val="24"/>
            <w:lang w:eastAsia="sl-SI"/>
            <w14:ligatures w14:val="standardContextual"/>
          </w:rPr>
          <w:tab/>
        </w:r>
        <w:r w:rsidRPr="00D05D2F">
          <w:rPr>
            <w:rStyle w:val="Hyperlink"/>
          </w:rPr>
          <w:t>Mehanska odpornosti in stabilnost</w:t>
        </w:r>
        <w:r>
          <w:rPr>
            <w:webHidden/>
          </w:rPr>
          <w:tab/>
        </w:r>
        <w:r>
          <w:rPr>
            <w:webHidden/>
          </w:rPr>
          <w:fldChar w:fldCharType="begin"/>
        </w:r>
        <w:r>
          <w:rPr>
            <w:webHidden/>
          </w:rPr>
          <w:instrText xml:space="preserve"> PAGEREF _Toc190437127 \h </w:instrText>
        </w:r>
        <w:r>
          <w:rPr>
            <w:webHidden/>
          </w:rPr>
        </w:r>
        <w:r>
          <w:rPr>
            <w:webHidden/>
          </w:rPr>
          <w:fldChar w:fldCharType="separate"/>
        </w:r>
        <w:r>
          <w:rPr>
            <w:webHidden/>
          </w:rPr>
          <w:t>7</w:t>
        </w:r>
        <w:r>
          <w:rPr>
            <w:webHidden/>
          </w:rPr>
          <w:fldChar w:fldCharType="end"/>
        </w:r>
      </w:hyperlink>
    </w:p>
    <w:p w14:paraId="1B93BE09" w14:textId="5823E0A4"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28" w:history="1">
        <w:r w:rsidRPr="00D05D2F">
          <w:rPr>
            <w:rStyle w:val="Hyperlink"/>
          </w:rPr>
          <w:t>7. 2.</w:t>
        </w:r>
        <w:r>
          <w:rPr>
            <w:rFonts w:asciiTheme="minorHAnsi" w:eastAsiaTheme="minorEastAsia" w:hAnsiTheme="minorHAnsi" w:cstheme="minorBidi"/>
            <w:kern w:val="2"/>
            <w:sz w:val="24"/>
            <w:szCs w:val="24"/>
            <w:lang w:eastAsia="sl-SI"/>
            <w14:ligatures w14:val="standardContextual"/>
          </w:rPr>
          <w:tab/>
        </w:r>
        <w:r w:rsidRPr="00D05D2F">
          <w:rPr>
            <w:rStyle w:val="Hyperlink"/>
          </w:rPr>
          <w:t>Varnost pred požarom</w:t>
        </w:r>
        <w:r>
          <w:rPr>
            <w:webHidden/>
          </w:rPr>
          <w:tab/>
        </w:r>
        <w:r>
          <w:rPr>
            <w:webHidden/>
          </w:rPr>
          <w:fldChar w:fldCharType="begin"/>
        </w:r>
        <w:r>
          <w:rPr>
            <w:webHidden/>
          </w:rPr>
          <w:instrText xml:space="preserve"> PAGEREF _Toc190437128 \h </w:instrText>
        </w:r>
        <w:r>
          <w:rPr>
            <w:webHidden/>
          </w:rPr>
        </w:r>
        <w:r>
          <w:rPr>
            <w:webHidden/>
          </w:rPr>
          <w:fldChar w:fldCharType="separate"/>
        </w:r>
        <w:r>
          <w:rPr>
            <w:webHidden/>
          </w:rPr>
          <w:t>7</w:t>
        </w:r>
        <w:r>
          <w:rPr>
            <w:webHidden/>
          </w:rPr>
          <w:fldChar w:fldCharType="end"/>
        </w:r>
      </w:hyperlink>
    </w:p>
    <w:p w14:paraId="0DEE330B" w14:textId="5F247C8B"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29" w:history="1">
        <w:r w:rsidRPr="00D05D2F">
          <w:rPr>
            <w:rStyle w:val="Hyperlink"/>
          </w:rPr>
          <w:t>7. 3.</w:t>
        </w:r>
        <w:r>
          <w:rPr>
            <w:rFonts w:asciiTheme="minorHAnsi" w:eastAsiaTheme="minorEastAsia" w:hAnsiTheme="minorHAnsi" w:cstheme="minorBidi"/>
            <w:kern w:val="2"/>
            <w:sz w:val="24"/>
            <w:szCs w:val="24"/>
            <w:lang w:eastAsia="sl-SI"/>
            <w14:ligatures w14:val="standardContextual"/>
          </w:rPr>
          <w:tab/>
        </w:r>
        <w:r w:rsidRPr="00D05D2F">
          <w:rPr>
            <w:rStyle w:val="Hyperlink"/>
          </w:rPr>
          <w:t>Higienska in zdravstvena zaščita ter zaščita okolja</w:t>
        </w:r>
        <w:r>
          <w:rPr>
            <w:webHidden/>
          </w:rPr>
          <w:tab/>
        </w:r>
        <w:r>
          <w:rPr>
            <w:webHidden/>
          </w:rPr>
          <w:fldChar w:fldCharType="begin"/>
        </w:r>
        <w:r>
          <w:rPr>
            <w:webHidden/>
          </w:rPr>
          <w:instrText xml:space="preserve"> PAGEREF _Toc190437129 \h </w:instrText>
        </w:r>
        <w:r>
          <w:rPr>
            <w:webHidden/>
          </w:rPr>
        </w:r>
        <w:r>
          <w:rPr>
            <w:webHidden/>
          </w:rPr>
          <w:fldChar w:fldCharType="separate"/>
        </w:r>
        <w:r>
          <w:rPr>
            <w:webHidden/>
          </w:rPr>
          <w:t>7</w:t>
        </w:r>
        <w:r>
          <w:rPr>
            <w:webHidden/>
          </w:rPr>
          <w:fldChar w:fldCharType="end"/>
        </w:r>
      </w:hyperlink>
    </w:p>
    <w:p w14:paraId="0628E353" w14:textId="06AAE084"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30" w:history="1">
        <w:r w:rsidRPr="00D05D2F">
          <w:rPr>
            <w:rStyle w:val="Hyperlink"/>
          </w:rPr>
          <w:t>7. 4.</w:t>
        </w:r>
        <w:r>
          <w:rPr>
            <w:rFonts w:asciiTheme="minorHAnsi" w:eastAsiaTheme="minorEastAsia" w:hAnsiTheme="minorHAnsi" w:cstheme="minorBidi"/>
            <w:kern w:val="2"/>
            <w:sz w:val="24"/>
            <w:szCs w:val="24"/>
            <w:lang w:eastAsia="sl-SI"/>
            <w14:ligatures w14:val="standardContextual"/>
          </w:rPr>
          <w:tab/>
        </w:r>
        <w:r w:rsidRPr="00D05D2F">
          <w:rPr>
            <w:rStyle w:val="Hyperlink"/>
          </w:rPr>
          <w:t>Varnosti pri uporabi</w:t>
        </w:r>
        <w:r>
          <w:rPr>
            <w:webHidden/>
          </w:rPr>
          <w:tab/>
        </w:r>
        <w:r>
          <w:rPr>
            <w:webHidden/>
          </w:rPr>
          <w:fldChar w:fldCharType="begin"/>
        </w:r>
        <w:r>
          <w:rPr>
            <w:webHidden/>
          </w:rPr>
          <w:instrText xml:space="preserve"> PAGEREF _Toc190437130 \h </w:instrText>
        </w:r>
        <w:r>
          <w:rPr>
            <w:webHidden/>
          </w:rPr>
        </w:r>
        <w:r>
          <w:rPr>
            <w:webHidden/>
          </w:rPr>
          <w:fldChar w:fldCharType="separate"/>
        </w:r>
        <w:r>
          <w:rPr>
            <w:webHidden/>
          </w:rPr>
          <w:t>7</w:t>
        </w:r>
        <w:r>
          <w:rPr>
            <w:webHidden/>
          </w:rPr>
          <w:fldChar w:fldCharType="end"/>
        </w:r>
      </w:hyperlink>
    </w:p>
    <w:p w14:paraId="69A58EB6" w14:textId="5210CFBD"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31" w:history="1">
        <w:r w:rsidRPr="00D05D2F">
          <w:rPr>
            <w:rStyle w:val="Hyperlink"/>
          </w:rPr>
          <w:t>7. 5.</w:t>
        </w:r>
        <w:r>
          <w:rPr>
            <w:rFonts w:asciiTheme="minorHAnsi" w:eastAsiaTheme="minorEastAsia" w:hAnsiTheme="minorHAnsi" w:cstheme="minorBidi"/>
            <w:kern w:val="2"/>
            <w:sz w:val="24"/>
            <w:szCs w:val="24"/>
            <w:lang w:eastAsia="sl-SI"/>
            <w14:ligatures w14:val="standardContextual"/>
          </w:rPr>
          <w:tab/>
        </w:r>
        <w:r w:rsidRPr="00D05D2F">
          <w:rPr>
            <w:rStyle w:val="Hyperlink"/>
          </w:rPr>
          <w:t>Zaščita pred hrupom</w:t>
        </w:r>
        <w:r>
          <w:rPr>
            <w:webHidden/>
          </w:rPr>
          <w:tab/>
        </w:r>
        <w:r>
          <w:rPr>
            <w:webHidden/>
          </w:rPr>
          <w:fldChar w:fldCharType="begin"/>
        </w:r>
        <w:r>
          <w:rPr>
            <w:webHidden/>
          </w:rPr>
          <w:instrText xml:space="preserve"> PAGEREF _Toc190437131 \h </w:instrText>
        </w:r>
        <w:r>
          <w:rPr>
            <w:webHidden/>
          </w:rPr>
        </w:r>
        <w:r>
          <w:rPr>
            <w:webHidden/>
          </w:rPr>
          <w:fldChar w:fldCharType="separate"/>
        </w:r>
        <w:r>
          <w:rPr>
            <w:webHidden/>
          </w:rPr>
          <w:t>8</w:t>
        </w:r>
        <w:r>
          <w:rPr>
            <w:webHidden/>
          </w:rPr>
          <w:fldChar w:fldCharType="end"/>
        </w:r>
      </w:hyperlink>
    </w:p>
    <w:p w14:paraId="0F60D8BA" w14:textId="77BE84D5"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32" w:history="1">
        <w:r w:rsidRPr="00D05D2F">
          <w:rPr>
            <w:rStyle w:val="Hyperlink"/>
          </w:rPr>
          <w:t>7. 6.</w:t>
        </w:r>
        <w:r>
          <w:rPr>
            <w:rFonts w:asciiTheme="minorHAnsi" w:eastAsiaTheme="minorEastAsia" w:hAnsiTheme="minorHAnsi" w:cstheme="minorBidi"/>
            <w:kern w:val="2"/>
            <w:sz w:val="24"/>
            <w:szCs w:val="24"/>
            <w:lang w:eastAsia="sl-SI"/>
            <w14:ligatures w14:val="standardContextual"/>
          </w:rPr>
          <w:tab/>
        </w:r>
        <w:r w:rsidRPr="00D05D2F">
          <w:rPr>
            <w:rStyle w:val="Hyperlink"/>
          </w:rPr>
          <w:t>varčevanje z energijo, ohranjanje toplote in raba obnovljivih virov energije</w:t>
        </w:r>
        <w:r>
          <w:rPr>
            <w:webHidden/>
          </w:rPr>
          <w:tab/>
        </w:r>
        <w:r>
          <w:rPr>
            <w:webHidden/>
          </w:rPr>
          <w:fldChar w:fldCharType="begin"/>
        </w:r>
        <w:r>
          <w:rPr>
            <w:webHidden/>
          </w:rPr>
          <w:instrText xml:space="preserve"> PAGEREF _Toc190437132 \h </w:instrText>
        </w:r>
        <w:r>
          <w:rPr>
            <w:webHidden/>
          </w:rPr>
        </w:r>
        <w:r>
          <w:rPr>
            <w:webHidden/>
          </w:rPr>
          <w:fldChar w:fldCharType="separate"/>
        </w:r>
        <w:r>
          <w:rPr>
            <w:webHidden/>
          </w:rPr>
          <w:t>8</w:t>
        </w:r>
        <w:r>
          <w:rPr>
            <w:webHidden/>
          </w:rPr>
          <w:fldChar w:fldCharType="end"/>
        </w:r>
      </w:hyperlink>
    </w:p>
    <w:p w14:paraId="11670DAC" w14:textId="6BB0BAF1"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33" w:history="1">
        <w:r w:rsidRPr="00D05D2F">
          <w:rPr>
            <w:rStyle w:val="Hyperlink"/>
          </w:rPr>
          <w:t>7. 7.</w:t>
        </w:r>
        <w:r>
          <w:rPr>
            <w:rFonts w:asciiTheme="minorHAnsi" w:eastAsiaTheme="minorEastAsia" w:hAnsiTheme="minorHAnsi" w:cstheme="minorBidi"/>
            <w:kern w:val="2"/>
            <w:sz w:val="24"/>
            <w:szCs w:val="24"/>
            <w:lang w:eastAsia="sl-SI"/>
            <w14:ligatures w14:val="standardContextual"/>
          </w:rPr>
          <w:tab/>
        </w:r>
        <w:r w:rsidRPr="00D05D2F">
          <w:rPr>
            <w:rStyle w:val="Hyperlink"/>
          </w:rPr>
          <w:t>Univerzalna graditev in uporaba objektov</w:t>
        </w:r>
        <w:r>
          <w:rPr>
            <w:webHidden/>
          </w:rPr>
          <w:tab/>
        </w:r>
        <w:r>
          <w:rPr>
            <w:webHidden/>
          </w:rPr>
          <w:fldChar w:fldCharType="begin"/>
        </w:r>
        <w:r>
          <w:rPr>
            <w:webHidden/>
          </w:rPr>
          <w:instrText xml:space="preserve"> PAGEREF _Toc190437133 \h </w:instrText>
        </w:r>
        <w:r>
          <w:rPr>
            <w:webHidden/>
          </w:rPr>
        </w:r>
        <w:r>
          <w:rPr>
            <w:webHidden/>
          </w:rPr>
          <w:fldChar w:fldCharType="separate"/>
        </w:r>
        <w:r>
          <w:rPr>
            <w:webHidden/>
          </w:rPr>
          <w:t>8</w:t>
        </w:r>
        <w:r>
          <w:rPr>
            <w:webHidden/>
          </w:rPr>
          <w:fldChar w:fldCharType="end"/>
        </w:r>
      </w:hyperlink>
    </w:p>
    <w:p w14:paraId="39843881" w14:textId="3139616A"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34" w:history="1">
        <w:r w:rsidRPr="00D05D2F">
          <w:rPr>
            <w:rStyle w:val="Hyperlink"/>
          </w:rPr>
          <w:t>7. 8.</w:t>
        </w:r>
        <w:r>
          <w:rPr>
            <w:rFonts w:asciiTheme="minorHAnsi" w:eastAsiaTheme="minorEastAsia" w:hAnsiTheme="minorHAnsi" w:cstheme="minorBidi"/>
            <w:kern w:val="2"/>
            <w:sz w:val="24"/>
            <w:szCs w:val="24"/>
            <w:lang w:eastAsia="sl-SI"/>
            <w14:ligatures w14:val="standardContextual"/>
          </w:rPr>
          <w:tab/>
        </w:r>
        <w:r w:rsidRPr="00D05D2F">
          <w:rPr>
            <w:rStyle w:val="Hyperlink"/>
          </w:rPr>
          <w:t>Trajnostna raba naravnih virov</w:t>
        </w:r>
        <w:r>
          <w:rPr>
            <w:webHidden/>
          </w:rPr>
          <w:tab/>
        </w:r>
        <w:r>
          <w:rPr>
            <w:webHidden/>
          </w:rPr>
          <w:fldChar w:fldCharType="begin"/>
        </w:r>
        <w:r>
          <w:rPr>
            <w:webHidden/>
          </w:rPr>
          <w:instrText xml:space="preserve"> PAGEREF _Toc190437134 \h </w:instrText>
        </w:r>
        <w:r>
          <w:rPr>
            <w:webHidden/>
          </w:rPr>
        </w:r>
        <w:r>
          <w:rPr>
            <w:webHidden/>
          </w:rPr>
          <w:fldChar w:fldCharType="separate"/>
        </w:r>
        <w:r>
          <w:rPr>
            <w:webHidden/>
          </w:rPr>
          <w:t>8</w:t>
        </w:r>
        <w:r>
          <w:rPr>
            <w:webHidden/>
          </w:rPr>
          <w:fldChar w:fldCharType="end"/>
        </w:r>
      </w:hyperlink>
    </w:p>
    <w:p w14:paraId="20788F79" w14:textId="7EDAC8D8"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35" w:history="1">
        <w:r w:rsidRPr="00D05D2F">
          <w:rPr>
            <w:rStyle w:val="Hyperlink"/>
          </w:rPr>
          <w:t>8.</w:t>
        </w:r>
        <w:r>
          <w:rPr>
            <w:rFonts w:asciiTheme="minorHAnsi" w:eastAsiaTheme="minorEastAsia" w:hAnsiTheme="minorHAnsi" w:cstheme="minorBidi"/>
            <w:kern w:val="2"/>
            <w:sz w:val="24"/>
            <w:szCs w:val="24"/>
            <w:lang w:eastAsia="sl-SI"/>
            <w14:ligatures w14:val="standardContextual"/>
          </w:rPr>
          <w:tab/>
        </w:r>
        <w:r w:rsidRPr="00D05D2F">
          <w:rPr>
            <w:rStyle w:val="Hyperlink"/>
          </w:rPr>
          <w:t>Tehnične značilnosti predvidene gradnje</w:t>
        </w:r>
        <w:r>
          <w:rPr>
            <w:webHidden/>
          </w:rPr>
          <w:tab/>
        </w:r>
        <w:r>
          <w:rPr>
            <w:webHidden/>
          </w:rPr>
          <w:fldChar w:fldCharType="begin"/>
        </w:r>
        <w:r>
          <w:rPr>
            <w:webHidden/>
          </w:rPr>
          <w:instrText xml:space="preserve"> PAGEREF _Toc190437135 \h </w:instrText>
        </w:r>
        <w:r>
          <w:rPr>
            <w:webHidden/>
          </w:rPr>
        </w:r>
        <w:r>
          <w:rPr>
            <w:webHidden/>
          </w:rPr>
          <w:fldChar w:fldCharType="separate"/>
        </w:r>
        <w:r>
          <w:rPr>
            <w:webHidden/>
          </w:rPr>
          <w:t>9</w:t>
        </w:r>
        <w:r>
          <w:rPr>
            <w:webHidden/>
          </w:rPr>
          <w:fldChar w:fldCharType="end"/>
        </w:r>
      </w:hyperlink>
    </w:p>
    <w:p w14:paraId="4C24C9EE" w14:textId="3EA25771"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36" w:history="1">
        <w:r w:rsidRPr="00D05D2F">
          <w:rPr>
            <w:rStyle w:val="Hyperlink"/>
          </w:rPr>
          <w:t>8. 1.</w:t>
        </w:r>
        <w:r>
          <w:rPr>
            <w:rFonts w:asciiTheme="minorHAnsi" w:eastAsiaTheme="minorEastAsia" w:hAnsiTheme="minorHAnsi" w:cstheme="minorBidi"/>
            <w:kern w:val="2"/>
            <w:sz w:val="24"/>
            <w:szCs w:val="24"/>
            <w:lang w:eastAsia="sl-SI"/>
            <w14:ligatures w14:val="standardContextual"/>
          </w:rPr>
          <w:tab/>
        </w:r>
        <w:r w:rsidRPr="00D05D2F">
          <w:rPr>
            <w:rStyle w:val="Hyperlink"/>
          </w:rPr>
          <w:t>Pripravljalna dela</w:t>
        </w:r>
        <w:r>
          <w:rPr>
            <w:webHidden/>
          </w:rPr>
          <w:tab/>
        </w:r>
        <w:r>
          <w:rPr>
            <w:webHidden/>
          </w:rPr>
          <w:fldChar w:fldCharType="begin"/>
        </w:r>
        <w:r>
          <w:rPr>
            <w:webHidden/>
          </w:rPr>
          <w:instrText xml:space="preserve"> PAGEREF _Toc190437136 \h </w:instrText>
        </w:r>
        <w:r>
          <w:rPr>
            <w:webHidden/>
          </w:rPr>
        </w:r>
        <w:r>
          <w:rPr>
            <w:webHidden/>
          </w:rPr>
          <w:fldChar w:fldCharType="separate"/>
        </w:r>
        <w:r>
          <w:rPr>
            <w:webHidden/>
          </w:rPr>
          <w:t>9</w:t>
        </w:r>
        <w:r>
          <w:rPr>
            <w:webHidden/>
          </w:rPr>
          <w:fldChar w:fldCharType="end"/>
        </w:r>
      </w:hyperlink>
    </w:p>
    <w:p w14:paraId="3A639969" w14:textId="5122766D"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37" w:history="1">
        <w:r w:rsidRPr="00D05D2F">
          <w:rPr>
            <w:rStyle w:val="Hyperlink"/>
          </w:rPr>
          <w:t>8. 2.</w:t>
        </w:r>
        <w:r>
          <w:rPr>
            <w:rFonts w:asciiTheme="minorHAnsi" w:eastAsiaTheme="minorEastAsia" w:hAnsiTheme="minorHAnsi" w:cstheme="minorBidi"/>
            <w:kern w:val="2"/>
            <w:sz w:val="24"/>
            <w:szCs w:val="24"/>
            <w:lang w:eastAsia="sl-SI"/>
            <w14:ligatures w14:val="standardContextual"/>
          </w:rPr>
          <w:tab/>
        </w:r>
        <w:r w:rsidRPr="00D05D2F">
          <w:rPr>
            <w:rStyle w:val="Hyperlink"/>
          </w:rPr>
          <w:t>Stavba – gradbeno-obrtniška dela</w:t>
        </w:r>
        <w:r>
          <w:rPr>
            <w:webHidden/>
          </w:rPr>
          <w:tab/>
        </w:r>
        <w:r>
          <w:rPr>
            <w:webHidden/>
          </w:rPr>
          <w:fldChar w:fldCharType="begin"/>
        </w:r>
        <w:r>
          <w:rPr>
            <w:webHidden/>
          </w:rPr>
          <w:instrText xml:space="preserve"> PAGEREF _Toc190437137 \h </w:instrText>
        </w:r>
        <w:r>
          <w:rPr>
            <w:webHidden/>
          </w:rPr>
        </w:r>
        <w:r>
          <w:rPr>
            <w:webHidden/>
          </w:rPr>
          <w:fldChar w:fldCharType="separate"/>
        </w:r>
        <w:r>
          <w:rPr>
            <w:webHidden/>
          </w:rPr>
          <w:t>9</w:t>
        </w:r>
        <w:r>
          <w:rPr>
            <w:webHidden/>
          </w:rPr>
          <w:fldChar w:fldCharType="end"/>
        </w:r>
      </w:hyperlink>
    </w:p>
    <w:p w14:paraId="1A0124D8" w14:textId="3B82AA6B"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38" w:history="1">
        <w:r w:rsidRPr="00D05D2F">
          <w:rPr>
            <w:rStyle w:val="Hyperlink"/>
          </w:rPr>
          <w:t>8. 3.</w:t>
        </w:r>
        <w:r>
          <w:rPr>
            <w:rFonts w:asciiTheme="minorHAnsi" w:eastAsiaTheme="minorEastAsia" w:hAnsiTheme="minorHAnsi" w:cstheme="minorBidi"/>
            <w:kern w:val="2"/>
            <w:sz w:val="24"/>
            <w:szCs w:val="24"/>
            <w:lang w:eastAsia="sl-SI"/>
            <w14:ligatures w14:val="standardContextual"/>
          </w:rPr>
          <w:tab/>
        </w:r>
        <w:r w:rsidRPr="00D05D2F">
          <w:rPr>
            <w:rStyle w:val="Hyperlink"/>
          </w:rPr>
          <w:t>Stavba – inštalacije in tehnične naprave</w:t>
        </w:r>
        <w:r>
          <w:rPr>
            <w:webHidden/>
          </w:rPr>
          <w:tab/>
        </w:r>
        <w:r>
          <w:rPr>
            <w:webHidden/>
          </w:rPr>
          <w:fldChar w:fldCharType="begin"/>
        </w:r>
        <w:r>
          <w:rPr>
            <w:webHidden/>
          </w:rPr>
          <w:instrText xml:space="preserve"> PAGEREF _Toc190437138 \h </w:instrText>
        </w:r>
        <w:r>
          <w:rPr>
            <w:webHidden/>
          </w:rPr>
        </w:r>
        <w:r>
          <w:rPr>
            <w:webHidden/>
          </w:rPr>
          <w:fldChar w:fldCharType="separate"/>
        </w:r>
        <w:r>
          <w:rPr>
            <w:webHidden/>
          </w:rPr>
          <w:t>10</w:t>
        </w:r>
        <w:r>
          <w:rPr>
            <w:webHidden/>
          </w:rPr>
          <w:fldChar w:fldCharType="end"/>
        </w:r>
      </w:hyperlink>
    </w:p>
    <w:p w14:paraId="38EF21D3" w14:textId="5FD54BC4"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39" w:history="1">
        <w:r w:rsidRPr="00D05D2F">
          <w:rPr>
            <w:rStyle w:val="Hyperlink"/>
          </w:rPr>
          <w:t>8. 4.</w:t>
        </w:r>
        <w:r>
          <w:rPr>
            <w:rFonts w:asciiTheme="minorHAnsi" w:eastAsiaTheme="minorEastAsia" w:hAnsiTheme="minorHAnsi" w:cstheme="minorBidi"/>
            <w:kern w:val="2"/>
            <w:sz w:val="24"/>
            <w:szCs w:val="24"/>
            <w:lang w:eastAsia="sl-SI"/>
            <w14:ligatures w14:val="standardContextual"/>
          </w:rPr>
          <w:tab/>
        </w:r>
        <w:r w:rsidRPr="00D05D2F">
          <w:rPr>
            <w:rStyle w:val="Hyperlink"/>
          </w:rPr>
          <w:t>Notranja oprema in umetniška dela</w:t>
        </w:r>
        <w:r>
          <w:rPr>
            <w:webHidden/>
          </w:rPr>
          <w:tab/>
        </w:r>
        <w:r>
          <w:rPr>
            <w:webHidden/>
          </w:rPr>
          <w:fldChar w:fldCharType="begin"/>
        </w:r>
        <w:r>
          <w:rPr>
            <w:webHidden/>
          </w:rPr>
          <w:instrText xml:space="preserve"> PAGEREF _Toc190437139 \h </w:instrText>
        </w:r>
        <w:r>
          <w:rPr>
            <w:webHidden/>
          </w:rPr>
        </w:r>
        <w:r>
          <w:rPr>
            <w:webHidden/>
          </w:rPr>
          <w:fldChar w:fldCharType="separate"/>
        </w:r>
        <w:r>
          <w:rPr>
            <w:webHidden/>
          </w:rPr>
          <w:t>11</w:t>
        </w:r>
        <w:r>
          <w:rPr>
            <w:webHidden/>
          </w:rPr>
          <w:fldChar w:fldCharType="end"/>
        </w:r>
      </w:hyperlink>
    </w:p>
    <w:p w14:paraId="48F16DB3" w14:textId="140CA57A"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40" w:history="1">
        <w:r w:rsidRPr="00D05D2F">
          <w:rPr>
            <w:rStyle w:val="Hyperlink"/>
          </w:rPr>
          <w:t>8. 5.</w:t>
        </w:r>
        <w:r>
          <w:rPr>
            <w:rFonts w:asciiTheme="minorHAnsi" w:eastAsiaTheme="minorEastAsia" w:hAnsiTheme="minorHAnsi" w:cstheme="minorBidi"/>
            <w:kern w:val="2"/>
            <w:sz w:val="24"/>
            <w:szCs w:val="24"/>
            <w:lang w:eastAsia="sl-SI"/>
            <w14:ligatures w14:val="standardContextual"/>
          </w:rPr>
          <w:tab/>
        </w:r>
        <w:r w:rsidRPr="00D05D2F">
          <w:rPr>
            <w:rStyle w:val="Hyperlink"/>
          </w:rPr>
          <w:t>Ureditev odprtega prostora</w:t>
        </w:r>
        <w:r>
          <w:rPr>
            <w:webHidden/>
          </w:rPr>
          <w:tab/>
        </w:r>
        <w:r>
          <w:rPr>
            <w:webHidden/>
          </w:rPr>
          <w:fldChar w:fldCharType="begin"/>
        </w:r>
        <w:r>
          <w:rPr>
            <w:webHidden/>
          </w:rPr>
          <w:instrText xml:space="preserve"> PAGEREF _Toc190437140 \h </w:instrText>
        </w:r>
        <w:r>
          <w:rPr>
            <w:webHidden/>
          </w:rPr>
        </w:r>
        <w:r>
          <w:rPr>
            <w:webHidden/>
          </w:rPr>
          <w:fldChar w:fldCharType="separate"/>
        </w:r>
        <w:r>
          <w:rPr>
            <w:webHidden/>
          </w:rPr>
          <w:t>11</w:t>
        </w:r>
        <w:r>
          <w:rPr>
            <w:webHidden/>
          </w:rPr>
          <w:fldChar w:fldCharType="end"/>
        </w:r>
      </w:hyperlink>
    </w:p>
    <w:p w14:paraId="710A41E4" w14:textId="559BD88B"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41" w:history="1">
        <w:r w:rsidRPr="00D05D2F">
          <w:rPr>
            <w:rStyle w:val="Hyperlink"/>
          </w:rPr>
          <w:t>9.</w:t>
        </w:r>
        <w:r>
          <w:rPr>
            <w:rFonts w:asciiTheme="minorHAnsi" w:eastAsiaTheme="minorEastAsia" w:hAnsiTheme="minorHAnsi" w:cstheme="minorBidi"/>
            <w:kern w:val="2"/>
            <w:sz w:val="24"/>
            <w:szCs w:val="24"/>
            <w:lang w:eastAsia="sl-SI"/>
            <w14:ligatures w14:val="standardContextual"/>
          </w:rPr>
          <w:tab/>
        </w:r>
        <w:r w:rsidRPr="00D05D2F">
          <w:rPr>
            <w:rStyle w:val="Hyperlink"/>
          </w:rPr>
          <w:t>konstrukcijske sestave</w:t>
        </w:r>
        <w:r>
          <w:rPr>
            <w:webHidden/>
          </w:rPr>
          <w:tab/>
        </w:r>
        <w:r>
          <w:rPr>
            <w:webHidden/>
          </w:rPr>
          <w:fldChar w:fldCharType="begin"/>
        </w:r>
        <w:r>
          <w:rPr>
            <w:webHidden/>
          </w:rPr>
          <w:instrText xml:space="preserve"> PAGEREF _Toc190437141 \h </w:instrText>
        </w:r>
        <w:r>
          <w:rPr>
            <w:webHidden/>
          </w:rPr>
        </w:r>
        <w:r>
          <w:rPr>
            <w:webHidden/>
          </w:rPr>
          <w:fldChar w:fldCharType="separate"/>
        </w:r>
        <w:r>
          <w:rPr>
            <w:webHidden/>
          </w:rPr>
          <w:t>12</w:t>
        </w:r>
        <w:r>
          <w:rPr>
            <w:webHidden/>
          </w:rPr>
          <w:fldChar w:fldCharType="end"/>
        </w:r>
      </w:hyperlink>
    </w:p>
    <w:p w14:paraId="318ECE2D" w14:textId="1220A0DC"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42" w:history="1">
        <w:r w:rsidRPr="00D05D2F">
          <w:rPr>
            <w:rStyle w:val="Hyperlink"/>
          </w:rPr>
          <w:t>9. 1.</w:t>
        </w:r>
        <w:r>
          <w:rPr>
            <w:rFonts w:asciiTheme="minorHAnsi" w:eastAsiaTheme="minorEastAsia" w:hAnsiTheme="minorHAnsi" w:cstheme="minorBidi"/>
            <w:kern w:val="2"/>
            <w:sz w:val="24"/>
            <w:szCs w:val="24"/>
            <w:lang w:eastAsia="sl-SI"/>
            <w14:ligatures w14:val="standardContextual"/>
          </w:rPr>
          <w:tab/>
        </w:r>
        <w:r w:rsidRPr="00D05D2F">
          <w:rPr>
            <w:rStyle w:val="Hyperlink"/>
          </w:rPr>
          <w:t>Sestave horizontalnih konstrukcij (medetažne konstrukcije, strehe)</w:t>
        </w:r>
        <w:r>
          <w:rPr>
            <w:webHidden/>
          </w:rPr>
          <w:tab/>
        </w:r>
        <w:r>
          <w:rPr>
            <w:webHidden/>
          </w:rPr>
          <w:fldChar w:fldCharType="begin"/>
        </w:r>
        <w:r>
          <w:rPr>
            <w:webHidden/>
          </w:rPr>
          <w:instrText xml:space="preserve"> PAGEREF _Toc190437142 \h </w:instrText>
        </w:r>
        <w:r>
          <w:rPr>
            <w:webHidden/>
          </w:rPr>
        </w:r>
        <w:r>
          <w:rPr>
            <w:webHidden/>
          </w:rPr>
          <w:fldChar w:fldCharType="separate"/>
        </w:r>
        <w:r>
          <w:rPr>
            <w:webHidden/>
          </w:rPr>
          <w:t>12</w:t>
        </w:r>
        <w:r>
          <w:rPr>
            <w:webHidden/>
          </w:rPr>
          <w:fldChar w:fldCharType="end"/>
        </w:r>
      </w:hyperlink>
    </w:p>
    <w:p w14:paraId="4E88620C" w14:textId="766F1730"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43" w:history="1">
        <w:r w:rsidRPr="00D05D2F">
          <w:rPr>
            <w:rStyle w:val="Hyperlink"/>
          </w:rPr>
          <w:t>9. 2.</w:t>
        </w:r>
        <w:r>
          <w:rPr>
            <w:rFonts w:asciiTheme="minorHAnsi" w:eastAsiaTheme="minorEastAsia" w:hAnsiTheme="minorHAnsi" w:cstheme="minorBidi"/>
            <w:kern w:val="2"/>
            <w:sz w:val="24"/>
            <w:szCs w:val="24"/>
            <w:lang w:eastAsia="sl-SI"/>
            <w14:ligatures w14:val="standardContextual"/>
          </w:rPr>
          <w:tab/>
        </w:r>
        <w:r w:rsidRPr="00D05D2F">
          <w:rPr>
            <w:rStyle w:val="Hyperlink"/>
          </w:rPr>
          <w:t>Sestave vertikalnih konstrukcij (nosilne, nenosilne, predelne stene)</w:t>
        </w:r>
        <w:r>
          <w:rPr>
            <w:webHidden/>
          </w:rPr>
          <w:tab/>
        </w:r>
        <w:r>
          <w:rPr>
            <w:webHidden/>
          </w:rPr>
          <w:fldChar w:fldCharType="begin"/>
        </w:r>
        <w:r>
          <w:rPr>
            <w:webHidden/>
          </w:rPr>
          <w:instrText xml:space="preserve"> PAGEREF _Toc190437143 \h </w:instrText>
        </w:r>
        <w:r>
          <w:rPr>
            <w:webHidden/>
          </w:rPr>
        </w:r>
        <w:r>
          <w:rPr>
            <w:webHidden/>
          </w:rPr>
          <w:fldChar w:fldCharType="separate"/>
        </w:r>
        <w:r>
          <w:rPr>
            <w:webHidden/>
          </w:rPr>
          <w:t>15</w:t>
        </w:r>
        <w:r>
          <w:rPr>
            <w:webHidden/>
          </w:rPr>
          <w:fldChar w:fldCharType="end"/>
        </w:r>
      </w:hyperlink>
    </w:p>
    <w:p w14:paraId="61264E0F" w14:textId="402D3333" w:rsidR="00857116" w:rsidRDefault="00857116">
      <w:pPr>
        <w:pStyle w:val="TOC3"/>
        <w:rPr>
          <w:rFonts w:asciiTheme="minorHAnsi" w:eastAsiaTheme="minorEastAsia" w:hAnsiTheme="minorHAnsi" w:cstheme="minorBidi"/>
          <w:kern w:val="2"/>
          <w:sz w:val="24"/>
          <w:szCs w:val="24"/>
          <w:lang w:eastAsia="sl-SI"/>
          <w14:ligatures w14:val="standardContextual"/>
        </w:rPr>
      </w:pPr>
      <w:hyperlink w:anchor="_Toc190437144" w:history="1">
        <w:r w:rsidRPr="00D05D2F">
          <w:rPr>
            <w:rStyle w:val="Hyperlink"/>
          </w:rPr>
          <w:t>9. 3.</w:t>
        </w:r>
        <w:r>
          <w:rPr>
            <w:rFonts w:asciiTheme="minorHAnsi" w:eastAsiaTheme="minorEastAsia" w:hAnsiTheme="minorHAnsi" w:cstheme="minorBidi"/>
            <w:kern w:val="2"/>
            <w:sz w:val="24"/>
            <w:szCs w:val="24"/>
            <w:lang w:eastAsia="sl-SI"/>
            <w14:ligatures w14:val="standardContextual"/>
          </w:rPr>
          <w:tab/>
        </w:r>
        <w:r w:rsidRPr="00D05D2F">
          <w:rPr>
            <w:rStyle w:val="Hyperlink"/>
          </w:rPr>
          <w:t>Obloge</w:t>
        </w:r>
        <w:r>
          <w:rPr>
            <w:webHidden/>
          </w:rPr>
          <w:tab/>
        </w:r>
        <w:r>
          <w:rPr>
            <w:webHidden/>
          </w:rPr>
          <w:tab/>
        </w:r>
        <w:r>
          <w:rPr>
            <w:webHidden/>
          </w:rPr>
          <w:fldChar w:fldCharType="begin"/>
        </w:r>
        <w:r>
          <w:rPr>
            <w:webHidden/>
          </w:rPr>
          <w:instrText xml:space="preserve"> PAGEREF _Toc190437144 \h </w:instrText>
        </w:r>
        <w:r>
          <w:rPr>
            <w:webHidden/>
          </w:rPr>
        </w:r>
        <w:r>
          <w:rPr>
            <w:webHidden/>
          </w:rPr>
          <w:fldChar w:fldCharType="separate"/>
        </w:r>
        <w:r>
          <w:rPr>
            <w:webHidden/>
          </w:rPr>
          <w:t>16</w:t>
        </w:r>
        <w:r>
          <w:rPr>
            <w:webHidden/>
          </w:rPr>
          <w:fldChar w:fldCharType="end"/>
        </w:r>
      </w:hyperlink>
    </w:p>
    <w:p w14:paraId="158D7E47" w14:textId="2A324D8F"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45" w:history="1">
        <w:r w:rsidRPr="00D05D2F">
          <w:rPr>
            <w:rStyle w:val="Hyperlink"/>
          </w:rPr>
          <w:t>10.</w:t>
        </w:r>
        <w:r>
          <w:rPr>
            <w:rFonts w:asciiTheme="minorHAnsi" w:eastAsiaTheme="minorEastAsia" w:hAnsiTheme="minorHAnsi" w:cstheme="minorBidi"/>
            <w:kern w:val="2"/>
            <w:sz w:val="24"/>
            <w:szCs w:val="24"/>
            <w:lang w:eastAsia="sl-SI"/>
            <w14:ligatures w14:val="standardContextual"/>
          </w:rPr>
          <w:tab/>
        </w:r>
        <w:r w:rsidRPr="00D05D2F">
          <w:rPr>
            <w:rStyle w:val="Hyperlink"/>
          </w:rPr>
          <w:t>Tabele prostorov s površinami in zaključnimi obdelavami</w:t>
        </w:r>
        <w:r>
          <w:rPr>
            <w:webHidden/>
          </w:rPr>
          <w:tab/>
        </w:r>
        <w:r>
          <w:rPr>
            <w:webHidden/>
          </w:rPr>
          <w:fldChar w:fldCharType="begin"/>
        </w:r>
        <w:r>
          <w:rPr>
            <w:webHidden/>
          </w:rPr>
          <w:instrText xml:space="preserve"> PAGEREF _Toc190437145 \h </w:instrText>
        </w:r>
        <w:r>
          <w:rPr>
            <w:webHidden/>
          </w:rPr>
        </w:r>
        <w:r>
          <w:rPr>
            <w:webHidden/>
          </w:rPr>
          <w:fldChar w:fldCharType="separate"/>
        </w:r>
        <w:r>
          <w:rPr>
            <w:webHidden/>
          </w:rPr>
          <w:t>17</w:t>
        </w:r>
        <w:r>
          <w:rPr>
            <w:webHidden/>
          </w:rPr>
          <w:fldChar w:fldCharType="end"/>
        </w:r>
      </w:hyperlink>
    </w:p>
    <w:p w14:paraId="703221B0" w14:textId="6B5080B4" w:rsidR="00857116" w:rsidRDefault="00857116">
      <w:pPr>
        <w:pStyle w:val="TOC2"/>
        <w:rPr>
          <w:rFonts w:asciiTheme="minorHAnsi" w:eastAsiaTheme="minorEastAsia" w:hAnsiTheme="minorHAnsi" w:cstheme="minorBidi"/>
          <w:kern w:val="2"/>
          <w:sz w:val="24"/>
          <w:szCs w:val="24"/>
          <w:lang w:eastAsia="sl-SI"/>
          <w14:ligatures w14:val="standardContextual"/>
        </w:rPr>
      </w:pPr>
      <w:hyperlink w:anchor="_Toc190437146" w:history="1">
        <w:r w:rsidRPr="00D05D2F">
          <w:rPr>
            <w:rStyle w:val="Hyperlink"/>
          </w:rPr>
          <w:t>11.</w:t>
        </w:r>
        <w:r>
          <w:rPr>
            <w:rFonts w:asciiTheme="minorHAnsi" w:eastAsiaTheme="minorEastAsia" w:hAnsiTheme="minorHAnsi" w:cstheme="minorBidi"/>
            <w:kern w:val="2"/>
            <w:sz w:val="24"/>
            <w:szCs w:val="24"/>
            <w:lang w:eastAsia="sl-SI"/>
            <w14:ligatures w14:val="standardContextual"/>
          </w:rPr>
          <w:tab/>
        </w:r>
        <w:r w:rsidRPr="00D05D2F">
          <w:rPr>
            <w:rStyle w:val="Hyperlink"/>
          </w:rPr>
          <w:t>Navedba ter utemeljitev dopustnih manjših odstopanj od gradbenega dovoljenja</w:t>
        </w:r>
        <w:r>
          <w:rPr>
            <w:webHidden/>
          </w:rPr>
          <w:tab/>
        </w:r>
        <w:r>
          <w:rPr>
            <w:webHidden/>
          </w:rPr>
          <w:fldChar w:fldCharType="begin"/>
        </w:r>
        <w:r>
          <w:rPr>
            <w:webHidden/>
          </w:rPr>
          <w:instrText xml:space="preserve"> PAGEREF _Toc190437146 \h </w:instrText>
        </w:r>
        <w:r>
          <w:rPr>
            <w:webHidden/>
          </w:rPr>
        </w:r>
        <w:r>
          <w:rPr>
            <w:webHidden/>
          </w:rPr>
          <w:fldChar w:fldCharType="separate"/>
        </w:r>
        <w:r>
          <w:rPr>
            <w:webHidden/>
          </w:rPr>
          <w:t>18</w:t>
        </w:r>
        <w:r>
          <w:rPr>
            <w:webHidden/>
          </w:rPr>
          <w:fldChar w:fldCharType="end"/>
        </w:r>
      </w:hyperlink>
    </w:p>
    <w:p w14:paraId="4E434A1C" w14:textId="04438835" w:rsidR="00857116" w:rsidRDefault="00857116">
      <w:pPr>
        <w:pStyle w:val="TOC1"/>
        <w:rPr>
          <w:rFonts w:asciiTheme="minorHAnsi" w:eastAsiaTheme="minorEastAsia" w:hAnsiTheme="minorHAnsi" w:cstheme="minorBidi"/>
          <w:kern w:val="2"/>
          <w:sz w:val="24"/>
          <w:szCs w:val="24"/>
          <w:lang w:eastAsia="sl-SI"/>
          <w14:ligatures w14:val="standardContextual"/>
        </w:rPr>
      </w:pPr>
      <w:hyperlink w:anchor="_Toc190437147" w:history="1">
        <w:r w:rsidRPr="00D05D2F">
          <w:rPr>
            <w:rStyle w:val="Hyperlink"/>
          </w:rPr>
          <w:t>C.</w:t>
        </w:r>
        <w:r>
          <w:rPr>
            <w:rFonts w:asciiTheme="minorHAnsi" w:eastAsiaTheme="minorEastAsia" w:hAnsiTheme="minorHAnsi" w:cstheme="minorBidi"/>
            <w:kern w:val="2"/>
            <w:sz w:val="24"/>
            <w:szCs w:val="24"/>
            <w:lang w:eastAsia="sl-SI"/>
            <w14:ligatures w14:val="standardContextual"/>
          </w:rPr>
          <w:tab/>
        </w:r>
        <w:r w:rsidRPr="00D05D2F">
          <w:rPr>
            <w:rStyle w:val="Hyperlink"/>
          </w:rPr>
          <w:t>LOKACIJSKI PRIKAZI</w:t>
        </w:r>
        <w:r>
          <w:rPr>
            <w:webHidden/>
          </w:rPr>
          <w:tab/>
        </w:r>
        <w:r>
          <w:rPr>
            <w:webHidden/>
          </w:rPr>
          <w:fldChar w:fldCharType="begin"/>
        </w:r>
        <w:r>
          <w:rPr>
            <w:webHidden/>
          </w:rPr>
          <w:instrText xml:space="preserve"> PAGEREF _Toc190437147 \h </w:instrText>
        </w:r>
        <w:r>
          <w:rPr>
            <w:webHidden/>
          </w:rPr>
        </w:r>
        <w:r>
          <w:rPr>
            <w:webHidden/>
          </w:rPr>
          <w:fldChar w:fldCharType="separate"/>
        </w:r>
        <w:r>
          <w:rPr>
            <w:webHidden/>
          </w:rPr>
          <w:t>19</w:t>
        </w:r>
        <w:r>
          <w:rPr>
            <w:webHidden/>
          </w:rPr>
          <w:fldChar w:fldCharType="end"/>
        </w:r>
      </w:hyperlink>
    </w:p>
    <w:p w14:paraId="067EE0AD" w14:textId="60662D4B" w:rsidR="00857116" w:rsidRDefault="00857116">
      <w:pPr>
        <w:pStyle w:val="TOC1"/>
        <w:rPr>
          <w:rFonts w:asciiTheme="minorHAnsi" w:eastAsiaTheme="minorEastAsia" w:hAnsiTheme="minorHAnsi" w:cstheme="minorBidi"/>
          <w:kern w:val="2"/>
          <w:sz w:val="24"/>
          <w:szCs w:val="24"/>
          <w:lang w:eastAsia="sl-SI"/>
          <w14:ligatures w14:val="standardContextual"/>
        </w:rPr>
      </w:pPr>
      <w:hyperlink w:anchor="_Toc190437148" w:history="1">
        <w:r w:rsidRPr="00D05D2F">
          <w:rPr>
            <w:rStyle w:val="Hyperlink"/>
          </w:rPr>
          <w:t>D.</w:t>
        </w:r>
        <w:r>
          <w:rPr>
            <w:rFonts w:asciiTheme="minorHAnsi" w:eastAsiaTheme="minorEastAsia" w:hAnsiTheme="minorHAnsi" w:cstheme="minorBidi"/>
            <w:kern w:val="2"/>
            <w:sz w:val="24"/>
            <w:szCs w:val="24"/>
            <w:lang w:eastAsia="sl-SI"/>
            <w14:ligatures w14:val="standardContextual"/>
          </w:rPr>
          <w:tab/>
        </w:r>
        <w:r w:rsidRPr="00D05D2F">
          <w:rPr>
            <w:rStyle w:val="Hyperlink"/>
          </w:rPr>
          <w:t>TEHNIČNI PRIKAZI</w:t>
        </w:r>
        <w:r>
          <w:rPr>
            <w:webHidden/>
          </w:rPr>
          <w:tab/>
        </w:r>
        <w:r>
          <w:rPr>
            <w:webHidden/>
          </w:rPr>
          <w:fldChar w:fldCharType="begin"/>
        </w:r>
        <w:r>
          <w:rPr>
            <w:webHidden/>
          </w:rPr>
          <w:instrText xml:space="preserve"> PAGEREF _Toc190437148 \h </w:instrText>
        </w:r>
        <w:r>
          <w:rPr>
            <w:webHidden/>
          </w:rPr>
        </w:r>
        <w:r>
          <w:rPr>
            <w:webHidden/>
          </w:rPr>
          <w:fldChar w:fldCharType="separate"/>
        </w:r>
        <w:r>
          <w:rPr>
            <w:webHidden/>
          </w:rPr>
          <w:t>20</w:t>
        </w:r>
        <w:r>
          <w:rPr>
            <w:webHidden/>
          </w:rPr>
          <w:fldChar w:fldCharType="end"/>
        </w:r>
      </w:hyperlink>
    </w:p>
    <w:p w14:paraId="40E8E08C" w14:textId="4C7E11C8" w:rsidR="003D5102" w:rsidRDefault="003D5102" w:rsidP="00A75DEC">
      <w:pPr>
        <w:rPr>
          <w:rFonts w:ascii="Inter Light" w:hAnsi="Inter Light"/>
        </w:rPr>
      </w:pPr>
      <w:r>
        <w:rPr>
          <w:rFonts w:ascii="Inter Light" w:hAnsi="Inter Light"/>
        </w:rPr>
        <w:fldChar w:fldCharType="end"/>
      </w:r>
    </w:p>
    <w:p w14:paraId="0A8778C0" w14:textId="77777777" w:rsidR="003D5102" w:rsidRDefault="003D5102">
      <w:pPr>
        <w:spacing w:line="240" w:lineRule="auto"/>
        <w:ind w:left="0"/>
        <w:rPr>
          <w:rFonts w:ascii="Inter Light" w:hAnsi="Inter Light"/>
        </w:rPr>
      </w:pPr>
      <w:r>
        <w:rPr>
          <w:rFonts w:ascii="Inter Light" w:hAnsi="Inter Light"/>
        </w:rPr>
        <w:br w:type="page"/>
      </w:r>
    </w:p>
    <w:p w14:paraId="5F1D77B0" w14:textId="77777777" w:rsidR="000D41EA" w:rsidRPr="00876F89" w:rsidRDefault="00F02331" w:rsidP="00C71093">
      <w:pPr>
        <w:pStyle w:val="Heading2"/>
      </w:pPr>
      <w:bookmarkStart w:id="12" w:name="_Toc19111069"/>
      <w:bookmarkStart w:id="13" w:name="_Toc190437111"/>
      <w:bookmarkEnd w:id="10"/>
      <w:r w:rsidRPr="00876F89">
        <w:lastRenderedPageBreak/>
        <w:t>Splošne opombe</w:t>
      </w:r>
      <w:bookmarkEnd w:id="12"/>
      <w:bookmarkEnd w:id="13"/>
    </w:p>
    <w:p w14:paraId="0885736E" w14:textId="77777777" w:rsidR="000D41EA" w:rsidRPr="002E2446" w:rsidRDefault="00F02331" w:rsidP="002E2446">
      <w:pPr>
        <w:pStyle w:val="Heading3"/>
      </w:pPr>
      <w:bookmarkStart w:id="14" w:name="_Toc19111070"/>
      <w:bookmarkStart w:id="15" w:name="_Toc190437112"/>
      <w:r w:rsidRPr="002E2446">
        <w:t>Splošna navodila in opozorila glede uporabe načrta</w:t>
      </w:r>
      <w:bookmarkEnd w:id="14"/>
      <w:bookmarkEnd w:id="15"/>
    </w:p>
    <w:p w14:paraId="02AA0A4C" w14:textId="77777777" w:rsidR="000D41EA" w:rsidRDefault="000D41EA" w:rsidP="00DD1D22">
      <w:r w:rsidRPr="003C3B98">
        <w:t>Izdelavo ponudb za izvedbo in izvedbo projekta je potrebno izdelati skladno z načrtom. Načrt je potrebno upoštevati v celoti (risbe, opisi in popisi). V primeru tiskarskih napak</w:t>
      </w:r>
      <w:r w:rsidR="003C3B98">
        <w:t>,</w:t>
      </w:r>
      <w:r w:rsidRPr="003C3B98">
        <w:t xml:space="preserve"> morebitnih neskladij v projektu</w:t>
      </w:r>
      <w:r w:rsidR="003C3B98">
        <w:t xml:space="preserve"> ali tehničnih pomanjkljivosti izvedbenih detajlov, risb, opisov ali popisov</w:t>
      </w:r>
      <w:r w:rsidRPr="003C3B98">
        <w:t xml:space="preserve"> je ponudnik ali izvajalec dolžan na to opozoriti projekta</w:t>
      </w:r>
      <w:r w:rsidR="003C3B98">
        <w:t>nta</w:t>
      </w:r>
      <w:r w:rsidRPr="003C3B98">
        <w:t>.</w:t>
      </w:r>
      <w:r>
        <w:t xml:space="preserve"> Predloge potrdita </w:t>
      </w:r>
      <w:r w:rsidR="003C3B98">
        <w:t>projektant</w:t>
      </w:r>
      <w:r>
        <w:t xml:space="preserve"> in investitor.</w:t>
      </w:r>
    </w:p>
    <w:p w14:paraId="5059B616" w14:textId="77777777" w:rsidR="000D41EA" w:rsidRDefault="000D41EA" w:rsidP="00DD1D22">
      <w:r>
        <w:t xml:space="preserve">V sklop izvajalčeve ponudbe sodijo vsi delavniški načrti, ki jih pred izvedbo glede tehnične pravilnosti, zahtevane kakovosti in </w:t>
      </w:r>
      <w:r w:rsidR="00F1331D">
        <w:t>videza</w:t>
      </w:r>
      <w:r>
        <w:t xml:space="preserve"> potrdi </w:t>
      </w:r>
      <w:r w:rsidR="003C3B98">
        <w:t>projektant</w:t>
      </w:r>
      <w:r>
        <w:t>.</w:t>
      </w:r>
    </w:p>
    <w:p w14:paraId="1CAB57D8" w14:textId="77777777" w:rsidR="000D41EA" w:rsidRDefault="000D41EA" w:rsidP="00DD1D22">
      <w:r>
        <w:t>Kjer ni opredeljenega izvedbenega industrijskega detajla ali izdelka, ga mora izvajalec pred izvedbo predstaviti,</w:t>
      </w:r>
      <w:r w:rsidR="003C3B98">
        <w:t xml:space="preserve"> i</w:t>
      </w:r>
      <w:r>
        <w:t xml:space="preserve">zbor </w:t>
      </w:r>
      <w:r w:rsidR="003C3B98">
        <w:t xml:space="preserve">pa </w:t>
      </w:r>
      <w:r>
        <w:t>potrdit</w:t>
      </w:r>
      <w:r w:rsidR="003C3B98">
        <w:t>i</w:t>
      </w:r>
      <w:r>
        <w:t xml:space="preserve"> </w:t>
      </w:r>
      <w:r w:rsidR="003C3B98">
        <w:t>projektant</w:t>
      </w:r>
      <w:r>
        <w:t xml:space="preserve"> in investitor.</w:t>
      </w:r>
    </w:p>
    <w:p w14:paraId="7455A885" w14:textId="77777777" w:rsidR="000D41EA" w:rsidRDefault="000D41EA" w:rsidP="00DD1D22">
      <w:r>
        <w:t>Vzorce vseh finalnih materialov je ponudnik dolžan predložiti projektantu v potrditev. Kjer so možne alternative v izbiri materiala (finalne obloge površin, njihove obdelave, vidni in nevidni pritrdilni materiali, podkonstrukcije, vzorci potiskov, okovje, obdelave stavbnega pohištva in podobno), je pred izvedbo obvezno predložiti vzorce, ki jih potrdita projektant in investitor.</w:t>
      </w:r>
    </w:p>
    <w:p w14:paraId="152EF938" w14:textId="77777777" w:rsidR="000D41EA" w:rsidRPr="000D41EA" w:rsidRDefault="000D41EA" w:rsidP="00DD1D22">
      <w:pPr>
        <w:pStyle w:val="Opombe"/>
      </w:pPr>
      <w:r>
        <w:t>Dodatna opozorila ali navodila naj se dodajo v logičnem zaporedju.</w:t>
      </w:r>
    </w:p>
    <w:p w14:paraId="3BEFA49E" w14:textId="4CFF0430" w:rsidR="002E2446" w:rsidRPr="002E2446" w:rsidRDefault="003D5102" w:rsidP="002E2446">
      <w:pPr>
        <w:pStyle w:val="Heading3"/>
        <w:rPr>
          <w:rFonts w:ascii="Bahnschrift SemiBold SemiConden" w:hAnsi="Bahnschrift SemiBold SemiConden"/>
          <w:sz w:val="24"/>
          <w:szCs w:val="24"/>
        </w:rPr>
      </w:pPr>
      <w:bookmarkStart w:id="16" w:name="_Toc190437113"/>
      <w:r>
        <w:t>P</w:t>
      </w:r>
      <w:r w:rsidR="002E2446" w:rsidRPr="002E2446">
        <w:t>osebne zahteve naročnika v zvezi z izvajanjem del</w:t>
      </w:r>
      <w:bookmarkEnd w:id="16"/>
    </w:p>
    <w:p w14:paraId="73B4CC90" w14:textId="77777777" w:rsidR="002331E8" w:rsidRDefault="002331E8" w:rsidP="002331E8">
      <w:pPr>
        <w:pStyle w:val="Opombe"/>
      </w:pPr>
      <w:bookmarkStart w:id="17" w:name="_Toc19111071"/>
      <w:r>
        <w:t>Opiše se posebne zahteve naročnika v zvezi z izvajanjem del in izvedbo, ki je neobičajna in lahko vpliva na potek izvajanja del, dodatne stroške, obveznosti izvajalca ipd.</w:t>
      </w:r>
    </w:p>
    <w:p w14:paraId="254922CA" w14:textId="2CE94A85" w:rsidR="003D5102" w:rsidRDefault="003D5102">
      <w:pPr>
        <w:spacing w:line="240" w:lineRule="auto"/>
        <w:ind w:left="0"/>
        <w:rPr>
          <w:rFonts w:cs="Arial"/>
          <w:i/>
          <w:color w:val="7F7F7F" w:themeColor="text1" w:themeTint="80"/>
        </w:rPr>
      </w:pPr>
      <w:r>
        <w:br w:type="page"/>
      </w:r>
    </w:p>
    <w:p w14:paraId="2BD9103C" w14:textId="512BB799" w:rsidR="00A820C1" w:rsidRPr="00876F89" w:rsidRDefault="00BE5EE6" w:rsidP="00C71093">
      <w:pPr>
        <w:pStyle w:val="Heading2"/>
      </w:pPr>
      <w:bookmarkStart w:id="18" w:name="_Toc190437114"/>
      <w:r w:rsidRPr="00876F89">
        <w:lastRenderedPageBreak/>
        <w:t>Opis</w:t>
      </w:r>
      <w:r w:rsidR="00A820C1" w:rsidRPr="00876F89">
        <w:t xml:space="preserve"> </w:t>
      </w:r>
      <w:r w:rsidR="00ED61D8" w:rsidRPr="00876F89">
        <w:t>gradnje</w:t>
      </w:r>
      <w:r w:rsidRPr="00876F89">
        <w:t xml:space="preserve"> in nje</w:t>
      </w:r>
      <w:r w:rsidR="00ED61D8" w:rsidRPr="00876F89">
        <w:t>n</w:t>
      </w:r>
      <w:r w:rsidR="00BC7EAA" w:rsidRPr="00876F89">
        <w:t>ih</w:t>
      </w:r>
      <w:r w:rsidRPr="00876F89">
        <w:t xml:space="preserve"> značilnosti</w:t>
      </w:r>
      <w:bookmarkEnd w:id="17"/>
      <w:bookmarkEnd w:id="18"/>
    </w:p>
    <w:p w14:paraId="4150A563" w14:textId="55831E33" w:rsidR="003C3B98" w:rsidRDefault="003C3B98" w:rsidP="00DD1D22">
      <w:pPr>
        <w:pStyle w:val="Opombe"/>
        <w:rPr>
          <w:highlight w:val="yellow"/>
        </w:rPr>
      </w:pPr>
      <w:r w:rsidRPr="003C3B98">
        <w:t xml:space="preserve">Kratek opis </w:t>
      </w:r>
      <w:r w:rsidR="00ED61D8">
        <w:t xml:space="preserve">vseh </w:t>
      </w:r>
      <w:r>
        <w:t>objekt</w:t>
      </w:r>
      <w:r w:rsidR="00ED61D8">
        <w:t>ov</w:t>
      </w:r>
      <w:r>
        <w:t xml:space="preserve"> </w:t>
      </w:r>
      <w:r w:rsidRPr="003C3B98">
        <w:t xml:space="preserve">in lokacije, </w:t>
      </w:r>
      <w:r>
        <w:t>v katerem</w:t>
      </w:r>
      <w:r w:rsidRPr="003C3B98">
        <w:t xml:space="preserve"> </w:t>
      </w:r>
      <w:r>
        <w:t xml:space="preserve">se </w:t>
      </w:r>
      <w:r w:rsidRPr="003C3B98">
        <w:t>ponudnik</w:t>
      </w:r>
      <w:r>
        <w:t>u</w:t>
      </w:r>
      <w:r w:rsidRPr="003C3B98">
        <w:t xml:space="preserve"> in izvajalc</w:t>
      </w:r>
      <w:r>
        <w:t>em</w:t>
      </w:r>
      <w:r w:rsidRPr="003C3B98">
        <w:t xml:space="preserve"> </w:t>
      </w:r>
      <w:r>
        <w:t>predstavi</w:t>
      </w:r>
      <w:r w:rsidRPr="003C3B98">
        <w:t xml:space="preserve"> kaj, kje in na podlagi česa namerava investitor graditi.</w:t>
      </w:r>
      <w:r>
        <w:t xml:space="preserve"> Podatkov, ki so navedeni v </w:t>
      </w:r>
      <w:r w:rsidR="0047162C">
        <w:t>predpisanih obrazcih</w:t>
      </w:r>
      <w:r>
        <w:t xml:space="preserve"> ni potrebno ponavljati.</w:t>
      </w:r>
    </w:p>
    <w:p w14:paraId="5899AB72" w14:textId="77777777" w:rsidR="00ED61D8" w:rsidRPr="0075001C" w:rsidRDefault="00ED61D8" w:rsidP="002E2446">
      <w:pPr>
        <w:pStyle w:val="Heading3"/>
      </w:pPr>
      <w:bookmarkStart w:id="19" w:name="_Toc81288247"/>
      <w:bookmarkStart w:id="20" w:name="_Toc19111072"/>
      <w:bookmarkStart w:id="21" w:name="_Toc190437115"/>
      <w:r>
        <w:t>Namen posega</w:t>
      </w:r>
      <w:bookmarkEnd w:id="19"/>
      <w:bookmarkEnd w:id="21"/>
    </w:p>
    <w:p w14:paraId="6258C05E" w14:textId="77777777" w:rsidR="0047162C" w:rsidRPr="004C7866" w:rsidRDefault="0047162C" w:rsidP="0047162C">
      <w:pPr>
        <w:pStyle w:val="Opombe"/>
      </w:pPr>
      <w:r w:rsidRPr="004C7866">
        <w:t xml:space="preserve">Splošni opis </w:t>
      </w:r>
      <w:r>
        <w:t>posega</w:t>
      </w:r>
      <w:r w:rsidRPr="004C7866">
        <w:t xml:space="preserve"> predstavlja uvod za lažjo predstavo in razumevanje </w:t>
      </w:r>
      <w:r>
        <w:t>celote.</w:t>
      </w:r>
      <w:r w:rsidRPr="004C7866">
        <w:t xml:space="preserve"> </w:t>
      </w:r>
      <w:r>
        <w:t>Opis</w:t>
      </w:r>
      <w:r w:rsidRPr="004C7866">
        <w:t xml:space="preserve"> naj bo kratek in jedrnat.</w:t>
      </w:r>
    </w:p>
    <w:p w14:paraId="4956AC2E" w14:textId="77777777" w:rsidR="00AB0920" w:rsidRDefault="00AB0920" w:rsidP="00AB0920">
      <w:pPr>
        <w:pStyle w:val="ListParagraph"/>
      </w:pPr>
      <w:r>
        <w:t>kratek opis posega (en odstavek),</w:t>
      </w:r>
    </w:p>
    <w:p w14:paraId="1D184411" w14:textId="77777777" w:rsidR="00AB0920" w:rsidRDefault="00AB0920" w:rsidP="00AB0920">
      <w:pPr>
        <w:pStyle w:val="ListParagraph"/>
      </w:pPr>
      <w:r>
        <w:t>opis lokacije objekta v geografskem smislu (ulica, kraj),</w:t>
      </w:r>
    </w:p>
    <w:p w14:paraId="2A9033B3" w14:textId="629013E6" w:rsidR="002E2446" w:rsidRPr="002E2446" w:rsidRDefault="00AB0920" w:rsidP="00AB0920">
      <w:pPr>
        <w:pStyle w:val="ListParagraph"/>
      </w:pPr>
      <w:r>
        <w:t>navedba glavnih in pripadajočih objektov z navedbo oznak in kot so prikazani v grafičnem delu (kadar gre za gradnjo, za katero je treba pridobiti gradbeno dovoljenje, in kadar gradnja ob-sega več objektov);</w:t>
      </w:r>
    </w:p>
    <w:p w14:paraId="7B9A2F52" w14:textId="77777777" w:rsidR="00ED61D8" w:rsidRPr="00FD0DF0" w:rsidRDefault="00ED61D8" w:rsidP="002E2446">
      <w:pPr>
        <w:pStyle w:val="Heading3"/>
      </w:pPr>
      <w:bookmarkStart w:id="22" w:name="_Toc190437116"/>
      <w:r w:rsidRPr="00FD0DF0">
        <w:t>Opis lokacije z urbanističnimi podatki</w:t>
      </w:r>
      <w:bookmarkEnd w:id="22"/>
    </w:p>
    <w:p w14:paraId="3C2C1EE6" w14:textId="77777777" w:rsidR="00AB0920" w:rsidRDefault="00AB0920" w:rsidP="00AB0920">
      <w:pPr>
        <w:pStyle w:val="ListParagraph"/>
      </w:pPr>
      <w:r>
        <w:t>urbanistični opis lokacije objekta (enota urejanja, območje namenske rabe, tipologija, varovalni pasovi, zavarovana območja),</w:t>
      </w:r>
    </w:p>
    <w:p w14:paraId="03AA2A96" w14:textId="77777777" w:rsidR="00AB0920" w:rsidRDefault="00AB0920" w:rsidP="00AB0920">
      <w:pPr>
        <w:pStyle w:val="ListParagraph"/>
      </w:pPr>
      <w:r>
        <w:t>zemljiškoknjižno in katastrsko stanje (številka parcele, katastrska občina, lastništvo),</w:t>
      </w:r>
    </w:p>
    <w:p w14:paraId="231A6F21" w14:textId="3230657B" w:rsidR="00ED61D8" w:rsidRPr="00FD62B4" w:rsidRDefault="00AB0920" w:rsidP="00AB0920">
      <w:pPr>
        <w:pStyle w:val="ListParagraph"/>
      </w:pPr>
      <w:r>
        <w:t>opis obstoječega stanja zemljišča in navedba obstoječih objektov;</w:t>
      </w:r>
    </w:p>
    <w:p w14:paraId="5544CD40" w14:textId="2254CB47" w:rsidR="002E2446" w:rsidRPr="003102F3" w:rsidRDefault="003D5102" w:rsidP="002E2446">
      <w:pPr>
        <w:pStyle w:val="Heading3"/>
      </w:pPr>
      <w:bookmarkStart w:id="23" w:name="_Toc81288249"/>
      <w:bookmarkStart w:id="24" w:name="_Toc190437117"/>
      <w:bookmarkEnd w:id="11"/>
      <w:bookmarkEnd w:id="20"/>
      <w:r>
        <w:t>O</w:t>
      </w:r>
      <w:r w:rsidR="002E2446" w:rsidRPr="003102F3">
        <w:t>pis izsledkov predhodnih raziskav</w:t>
      </w:r>
      <w:bookmarkEnd w:id="24"/>
    </w:p>
    <w:p w14:paraId="4B82E692" w14:textId="2679A3CC" w:rsidR="002E2446" w:rsidRDefault="00A63A86" w:rsidP="002E2446">
      <w:pPr>
        <w:pStyle w:val="Opombe"/>
      </w:pPr>
      <w:r>
        <w:t>K</w:t>
      </w:r>
      <w:r w:rsidR="002E2446" w:rsidRPr="003102F3">
        <w:t>adar so bile opravljene</w:t>
      </w:r>
      <w:r>
        <w:t>.</w:t>
      </w:r>
    </w:p>
    <w:p w14:paraId="3B770777" w14:textId="5E21AA0C" w:rsidR="00F914E1" w:rsidRPr="0075001C" w:rsidRDefault="00F914E1" w:rsidP="00F914E1">
      <w:pPr>
        <w:pStyle w:val="Heading2"/>
      </w:pPr>
      <w:bookmarkStart w:id="25" w:name="_Toc176504274"/>
      <w:bookmarkStart w:id="26" w:name="_Toc81403500"/>
      <w:bookmarkStart w:id="27" w:name="_Toc190437118"/>
      <w:bookmarkEnd w:id="23"/>
      <w:r w:rsidRPr="0075001C">
        <w:t>Splošni opis arhitekturne zasnove in ureditve</w:t>
      </w:r>
      <w:r>
        <w:t xml:space="preserve"> odprtega prostora</w:t>
      </w:r>
      <w:bookmarkEnd w:id="25"/>
      <w:bookmarkEnd w:id="27"/>
    </w:p>
    <w:p w14:paraId="429086A0" w14:textId="20CF4687" w:rsidR="00C37827" w:rsidRPr="004C7866" w:rsidRDefault="0047162C" w:rsidP="00C37827">
      <w:pPr>
        <w:pStyle w:val="Opombe"/>
      </w:pPr>
      <w:r>
        <w:t xml:space="preserve">Opis je namenjen seznanitvi udeležencev pri graditvi z osnovnimi lastnostmi objektov in z načrtovanimi rešitvami. Opis naj bo kratek in jedrnat. </w:t>
      </w:r>
      <w:r w:rsidR="00C37827">
        <w:t>Kadar gre za gradnjo več objektov lahko vsak posamezen objekt opisujemo ločeno in napravimo podnaslov. V opisu usklajenosti s projektno nalogo je smiselno opisati le odstopanja in navesti razloge za odstopanja.</w:t>
      </w:r>
    </w:p>
    <w:p w14:paraId="57A2AFFD" w14:textId="79E7300B" w:rsidR="002E2446" w:rsidRDefault="002E2446" w:rsidP="002E2446">
      <w:pPr>
        <w:pStyle w:val="Heading3"/>
      </w:pPr>
      <w:bookmarkStart w:id="28" w:name="_Toc190437119"/>
      <w:r w:rsidRPr="00FD0DF0">
        <w:t>Opis obstoječega stanja</w:t>
      </w:r>
      <w:bookmarkEnd w:id="28"/>
      <w:r w:rsidRPr="00FD0DF0">
        <w:t xml:space="preserve"> </w:t>
      </w:r>
      <w:bookmarkEnd w:id="26"/>
    </w:p>
    <w:p w14:paraId="280A02DE" w14:textId="7E082294" w:rsidR="00ED61D8" w:rsidRPr="00FD0DF0" w:rsidRDefault="00A63A86" w:rsidP="00ED61D8">
      <w:pPr>
        <w:pStyle w:val="Opombe"/>
        <w:rPr>
          <w:lang w:val="sk-SK" w:eastAsia="sl-SI"/>
        </w:rPr>
      </w:pPr>
      <w:r>
        <w:rPr>
          <w:lang w:val="sk-SK" w:eastAsia="sl-SI"/>
        </w:rPr>
        <w:t>S</w:t>
      </w:r>
      <w:r w:rsidR="00ED61D8">
        <w:rPr>
          <w:lang w:val="sk-SK" w:eastAsia="sl-SI"/>
        </w:rPr>
        <w:t xml:space="preserve">amo </w:t>
      </w:r>
      <w:r w:rsidR="00ED61D8" w:rsidRPr="00FD0DF0">
        <w:rPr>
          <w:lang w:val="sk-SK" w:eastAsia="sl-SI"/>
        </w:rPr>
        <w:t>v primeru rekonstrukcije ali prizidave</w:t>
      </w:r>
      <w:r>
        <w:rPr>
          <w:lang w:val="sk-SK" w:eastAsia="sl-SI"/>
        </w:rPr>
        <w:t>.</w:t>
      </w:r>
    </w:p>
    <w:p w14:paraId="070D8002" w14:textId="77777777" w:rsidR="00AB0920" w:rsidRDefault="00AB0920" w:rsidP="00AB0920">
      <w:pPr>
        <w:pStyle w:val="ListParagraph"/>
      </w:pPr>
      <w:bookmarkStart w:id="29" w:name="_Hlk176339713"/>
      <w:bookmarkStart w:id="30" w:name="_Hlk176418503"/>
      <w:r>
        <w:t>opis namembnosti objekta,</w:t>
      </w:r>
    </w:p>
    <w:p w14:paraId="2BF47590" w14:textId="77777777" w:rsidR="00AB0920" w:rsidRDefault="00AB0920" w:rsidP="00AB0920">
      <w:pPr>
        <w:pStyle w:val="ListParagraph"/>
      </w:pPr>
      <w:r>
        <w:t>opis programske in funkcionalne zasnove z razporeditvijo programov po etažah,</w:t>
      </w:r>
    </w:p>
    <w:p w14:paraId="5C4EEEED" w14:textId="77777777" w:rsidR="00AB0920" w:rsidRDefault="00AB0920" w:rsidP="00AB0920">
      <w:pPr>
        <w:pStyle w:val="ListParagraph"/>
      </w:pPr>
      <w:r>
        <w:t>opis obstoječe konstrukcije,</w:t>
      </w:r>
    </w:p>
    <w:p w14:paraId="5B30DD3A" w14:textId="77777777" w:rsidR="00AB0920" w:rsidRDefault="00AB0920" w:rsidP="00AB0920">
      <w:pPr>
        <w:pStyle w:val="ListParagraph"/>
      </w:pPr>
      <w:r>
        <w:t>opis komunikacij v objektu,</w:t>
      </w:r>
    </w:p>
    <w:p w14:paraId="7CA3DFD2" w14:textId="77777777" w:rsidR="00AB0920" w:rsidRDefault="00AB0920" w:rsidP="00AB0920">
      <w:pPr>
        <w:pStyle w:val="ListParagraph"/>
      </w:pPr>
      <w:r>
        <w:t>opis zunanje ureditve,</w:t>
      </w:r>
    </w:p>
    <w:p w14:paraId="4DB1AA43" w14:textId="0BA81BF9" w:rsidR="00C37827" w:rsidRPr="000300EF" w:rsidRDefault="00AB0920" w:rsidP="00AB0920">
      <w:pPr>
        <w:pStyle w:val="ListParagraph"/>
      </w:pPr>
      <w:r>
        <w:t>opis prometne ureditve;</w:t>
      </w:r>
    </w:p>
    <w:p w14:paraId="1E7ABC9B" w14:textId="02AA31A1" w:rsidR="00ED61D8" w:rsidRDefault="00ED61D8" w:rsidP="002E2446">
      <w:pPr>
        <w:pStyle w:val="Heading3"/>
      </w:pPr>
      <w:bookmarkStart w:id="31" w:name="_Toc190437120"/>
      <w:bookmarkEnd w:id="29"/>
      <w:r w:rsidRPr="00FD0DF0">
        <w:t xml:space="preserve">Opis </w:t>
      </w:r>
      <w:r w:rsidR="00EE2C8B">
        <w:t>zasnove stavb</w:t>
      </w:r>
      <w:bookmarkEnd w:id="31"/>
      <w:r w:rsidRPr="00FD0DF0">
        <w:t xml:space="preserve"> </w:t>
      </w:r>
    </w:p>
    <w:p w14:paraId="28F816F0" w14:textId="77777777" w:rsidR="00AB0920" w:rsidRDefault="00AB0920" w:rsidP="00AB0920">
      <w:pPr>
        <w:pStyle w:val="ListParagraph"/>
      </w:pPr>
      <w:bookmarkStart w:id="32" w:name="_Hlk176418245"/>
      <w:bookmarkStart w:id="33" w:name="_Hlk176418782"/>
      <w:bookmarkStart w:id="34" w:name="_Hlk176444356"/>
      <w:bookmarkEnd w:id="30"/>
      <w:r>
        <w:t xml:space="preserve">opis konteksta, v katerem je objekt zgrajen, </w:t>
      </w:r>
    </w:p>
    <w:p w14:paraId="5094C1FD" w14:textId="77777777" w:rsidR="00AB0920" w:rsidRDefault="00AB0920" w:rsidP="00AB0920">
      <w:pPr>
        <w:pStyle w:val="ListParagraph"/>
      </w:pPr>
      <w:r>
        <w:t>tipologija predvidene zasnove objekta,</w:t>
      </w:r>
    </w:p>
    <w:p w14:paraId="75E2E7B7" w14:textId="77777777" w:rsidR="00AB0920" w:rsidRDefault="00AB0920" w:rsidP="00AB0920">
      <w:pPr>
        <w:pStyle w:val="ListParagraph"/>
      </w:pPr>
      <w:r>
        <w:t xml:space="preserve">morfologija predvidene gradnje, </w:t>
      </w:r>
    </w:p>
    <w:p w14:paraId="1CE04B66" w14:textId="77777777" w:rsidR="00AB0920" w:rsidRDefault="00AB0920" w:rsidP="00AB0920">
      <w:pPr>
        <w:pStyle w:val="ListParagraph"/>
      </w:pPr>
      <w:r>
        <w:t>kompozicija, gabariti, likovne značilnosti,</w:t>
      </w:r>
    </w:p>
    <w:p w14:paraId="63B93B87" w14:textId="2497C62A" w:rsidR="00AB0920" w:rsidRDefault="00AB0920" w:rsidP="00AB0920">
      <w:pPr>
        <w:pStyle w:val="ListParagraph"/>
      </w:pPr>
      <w:r>
        <w:t xml:space="preserve">arhitekturne značilnosti (orientacija celote in posameznih delov, vhodi in dovozi, notranji prostorski ustroj objekta, npr. </w:t>
      </w:r>
      <w:proofErr w:type="spellStart"/>
      <w:r>
        <w:t>večetažni</w:t>
      </w:r>
      <w:proofErr w:type="spellEnd"/>
      <w:r>
        <w:t xml:space="preserve"> notranji deli itd.), </w:t>
      </w:r>
    </w:p>
    <w:p w14:paraId="542DA214" w14:textId="6D99F8DF" w:rsidR="00AB0920" w:rsidRDefault="00AB0920" w:rsidP="00AB0920">
      <w:pPr>
        <w:pStyle w:val="ListParagraph"/>
      </w:pPr>
      <w:r>
        <w:t>opis namembnosti ter programske in funkcionalne zasnove z razporeditvijo programov po etažah,</w:t>
      </w:r>
    </w:p>
    <w:p w14:paraId="75AFB2A7" w14:textId="77777777" w:rsidR="00AB0920" w:rsidRDefault="00AB0920" w:rsidP="00AB0920">
      <w:pPr>
        <w:pStyle w:val="ListParagraph"/>
      </w:pPr>
      <w:r>
        <w:t>opis komunikacij v objektu: dostopov in vhodov v objekt, vertikalnih komunikacij, dvigal itd.,</w:t>
      </w:r>
    </w:p>
    <w:p w14:paraId="63BEA986" w14:textId="70451086" w:rsidR="00C37827" w:rsidRDefault="00AB0920" w:rsidP="00AB0920">
      <w:pPr>
        <w:pStyle w:val="ListParagraph"/>
      </w:pPr>
      <w:r>
        <w:t>opis usklajenosti oziroma odstopanj od projektne naloge;</w:t>
      </w:r>
    </w:p>
    <w:p w14:paraId="2C2522E7" w14:textId="77777777" w:rsidR="001922BF" w:rsidRDefault="001922BF" w:rsidP="001922BF">
      <w:pPr>
        <w:pStyle w:val="Heading3"/>
      </w:pPr>
      <w:bookmarkStart w:id="35" w:name="_Toc190437121"/>
      <w:bookmarkEnd w:id="32"/>
      <w:bookmarkEnd w:id="33"/>
      <w:bookmarkEnd w:id="34"/>
      <w:r>
        <w:lastRenderedPageBreak/>
        <w:t>Opis zasnove notranje opreme</w:t>
      </w:r>
      <w:bookmarkEnd w:id="35"/>
    </w:p>
    <w:p w14:paraId="403B6A55" w14:textId="25250474" w:rsidR="00AB0920" w:rsidRDefault="00AB0920" w:rsidP="00AB0920">
      <w:pPr>
        <w:pStyle w:val="Opombe"/>
      </w:pPr>
      <w:r>
        <w:t>Kadar ni obdelana v ločenem načrtu, sicer samo povzetek načrta arhitekture – notranja oprema.</w:t>
      </w:r>
    </w:p>
    <w:p w14:paraId="426B0F94" w14:textId="77777777" w:rsidR="00AB0920" w:rsidRDefault="00AB0920" w:rsidP="00AB0920">
      <w:pPr>
        <w:pStyle w:val="ListParagraph"/>
      </w:pPr>
      <w:r>
        <w:t>opis zasnove notranje opreme,</w:t>
      </w:r>
    </w:p>
    <w:p w14:paraId="20416C4C" w14:textId="1828AD49" w:rsidR="00AB0920" w:rsidRDefault="00AB0920" w:rsidP="00AB0920">
      <w:pPr>
        <w:pStyle w:val="ListParagraph"/>
      </w:pPr>
      <w:r>
        <w:t>pregledni seznam opreme po prostorih z navedbo oznak posameznih elementov, kot so označeni v dispoziciji opreme,</w:t>
      </w:r>
    </w:p>
    <w:p w14:paraId="23AF124B" w14:textId="08E456AF" w:rsidR="001922BF" w:rsidRDefault="00AB0920" w:rsidP="00AB0920">
      <w:pPr>
        <w:pStyle w:val="ListParagraph"/>
      </w:pPr>
      <w:r>
        <w:t>opis usklajenosti oziroma odstopanj od projektne naloge;</w:t>
      </w:r>
    </w:p>
    <w:p w14:paraId="02E7897B" w14:textId="77777777" w:rsidR="00AB0920" w:rsidRDefault="00AB0920" w:rsidP="00EE2C8B">
      <w:pPr>
        <w:pStyle w:val="Heading3"/>
      </w:pPr>
      <w:bookmarkStart w:id="36" w:name="_Hlk176419185"/>
      <w:bookmarkStart w:id="37" w:name="_Toc190437122"/>
      <w:r w:rsidRPr="00AB0920">
        <w:t>opis zasnove ureditve odprtih površin</w:t>
      </w:r>
      <w:bookmarkEnd w:id="37"/>
      <w:r w:rsidRPr="00AB0920">
        <w:t xml:space="preserve"> </w:t>
      </w:r>
    </w:p>
    <w:p w14:paraId="043CC752" w14:textId="15D0D64B" w:rsidR="00603306" w:rsidRDefault="00AB0920" w:rsidP="00AB0920">
      <w:pPr>
        <w:pStyle w:val="Opombe"/>
      </w:pPr>
      <w:r>
        <w:t>K</w:t>
      </w:r>
      <w:r w:rsidRPr="00AB0920">
        <w:t>adar ni obdelana v ločenem načrtu, sicer samo povzetek načrta arhitekture – ureditev odprtega prostora oziroma načrta krajinske arhitekture in okoljskih strokovnih podlag</w:t>
      </w:r>
      <w:r>
        <w:t>.</w:t>
      </w:r>
    </w:p>
    <w:p w14:paraId="09D34920" w14:textId="77777777" w:rsidR="00AB0920" w:rsidRDefault="00AB0920" w:rsidP="00AB0920">
      <w:pPr>
        <w:pStyle w:val="ListParagraph"/>
      </w:pPr>
      <w:bookmarkStart w:id="38" w:name="_Hlk176419947"/>
      <w:bookmarkEnd w:id="36"/>
      <w:r>
        <w:t>opis koncepta, odnosov med prostori in navezav na okolico,</w:t>
      </w:r>
    </w:p>
    <w:p w14:paraId="09A8FD5C" w14:textId="527ABF5C" w:rsidR="00AB0920" w:rsidRDefault="00AB0920" w:rsidP="00AB0920">
      <w:pPr>
        <w:pStyle w:val="ListParagraph"/>
      </w:pPr>
      <w:r>
        <w:t xml:space="preserve">opis programske in funkcionalne zasnove celotnega območja in posameznih </w:t>
      </w:r>
      <w:proofErr w:type="spellStart"/>
      <w:r>
        <w:t>podprostorov</w:t>
      </w:r>
      <w:proofErr w:type="spellEnd"/>
      <w:r>
        <w:t xml:space="preserve"> oziroma enot,</w:t>
      </w:r>
    </w:p>
    <w:p w14:paraId="330C76C2" w14:textId="77777777" w:rsidR="00AB0920" w:rsidRDefault="00AB0920" w:rsidP="00AB0920">
      <w:pPr>
        <w:pStyle w:val="ListParagraph"/>
      </w:pPr>
      <w:r>
        <w:t>opis posameznih elementov ureditve (utrjenih površin, grajenih elementov, urbane opreme itd.),</w:t>
      </w:r>
    </w:p>
    <w:p w14:paraId="0034BD22" w14:textId="77777777" w:rsidR="00AB0920" w:rsidRDefault="00AB0920" w:rsidP="00AB0920">
      <w:pPr>
        <w:pStyle w:val="ListParagraph"/>
      </w:pPr>
      <w:r>
        <w:t>opis predvidenih vplivov na okolje in morebitnih izravnalnih ukrepov,</w:t>
      </w:r>
    </w:p>
    <w:p w14:paraId="112ED79F" w14:textId="02486DDD" w:rsidR="001922BF" w:rsidRDefault="00AB0920" w:rsidP="00AB0920">
      <w:pPr>
        <w:pStyle w:val="ListParagraph"/>
      </w:pPr>
      <w:r>
        <w:t>opis usklajenosti oziroma odstopanj od projektne naloge;</w:t>
      </w:r>
    </w:p>
    <w:p w14:paraId="13CFC5A6" w14:textId="4C7FF0EE" w:rsidR="00F30EA8" w:rsidRDefault="00DE2E07" w:rsidP="00DE2E07">
      <w:pPr>
        <w:pStyle w:val="Heading3"/>
      </w:pPr>
      <w:bookmarkStart w:id="39" w:name="_Hlk176419804"/>
      <w:bookmarkStart w:id="40" w:name="_Toc190437123"/>
      <w:bookmarkEnd w:id="38"/>
      <w:r>
        <w:t xml:space="preserve">Opis </w:t>
      </w:r>
      <w:r w:rsidR="00422345" w:rsidRPr="00C5027A">
        <w:t>prometn</w:t>
      </w:r>
      <w:r>
        <w:t>e</w:t>
      </w:r>
      <w:r w:rsidR="00422345" w:rsidRPr="001E1C42">
        <w:t xml:space="preserve"> ureditv</w:t>
      </w:r>
      <w:r>
        <w:t>e</w:t>
      </w:r>
      <w:bookmarkEnd w:id="40"/>
    </w:p>
    <w:p w14:paraId="00E69043" w14:textId="0D9E918A" w:rsidR="00AB0920" w:rsidRDefault="00AB0920" w:rsidP="00AB0920">
      <w:pPr>
        <w:pStyle w:val="ListParagraph"/>
      </w:pPr>
      <w:bookmarkStart w:id="41" w:name="_Toc19111076"/>
      <w:bookmarkEnd w:id="39"/>
      <w:r>
        <w:t>opis prometnih režimov na zemljišču in navezave na javne površine (uporabniki, reševalna vozila),</w:t>
      </w:r>
    </w:p>
    <w:p w14:paraId="28390C2B" w14:textId="77777777" w:rsidR="00AB0920" w:rsidRDefault="00AB0920" w:rsidP="00AB0920">
      <w:pPr>
        <w:pStyle w:val="ListParagraph"/>
      </w:pPr>
      <w:r>
        <w:t>opis ureditve mirujočega prometa,</w:t>
      </w:r>
    </w:p>
    <w:p w14:paraId="2F949F72" w14:textId="77777777" w:rsidR="00AB0920" w:rsidRDefault="00AB0920" w:rsidP="00AB0920">
      <w:pPr>
        <w:pStyle w:val="ListParagraph"/>
      </w:pPr>
      <w:r>
        <w:t>opis dovozov in dostopov do objekta,</w:t>
      </w:r>
    </w:p>
    <w:p w14:paraId="73B5A4E0" w14:textId="77777777" w:rsidR="00AB0920" w:rsidRDefault="00AB0920" w:rsidP="00AB0920">
      <w:pPr>
        <w:pStyle w:val="ListParagraph"/>
      </w:pPr>
      <w:r>
        <w:t>opis rešitev za kolesarje,</w:t>
      </w:r>
    </w:p>
    <w:p w14:paraId="1A83205F" w14:textId="77777777" w:rsidR="00AB0920" w:rsidRDefault="00AB0920" w:rsidP="00AB0920">
      <w:pPr>
        <w:pStyle w:val="ListParagraph"/>
      </w:pPr>
      <w:r>
        <w:t>opis rešitev za gibanje gibalno oviranih zunaj objekta,</w:t>
      </w:r>
    </w:p>
    <w:p w14:paraId="30A1EEA1" w14:textId="337DA977" w:rsidR="004C1310" w:rsidRDefault="00AB0920" w:rsidP="00AB0920">
      <w:pPr>
        <w:pStyle w:val="ListParagraph"/>
      </w:pPr>
      <w:r>
        <w:t>opis usklajenosti oziroma odstopanj od projektne naloge</w:t>
      </w:r>
    </w:p>
    <w:p w14:paraId="42609D0E" w14:textId="0DFEF041" w:rsidR="002331E8" w:rsidRDefault="00AB0920" w:rsidP="002331E8">
      <w:pPr>
        <w:pStyle w:val="Heading3"/>
      </w:pPr>
      <w:bookmarkStart w:id="42" w:name="_Toc19111077"/>
      <w:bookmarkStart w:id="43" w:name="_Toc190437124"/>
      <w:bookmarkEnd w:id="41"/>
      <w:r>
        <w:t>Opis k</w:t>
      </w:r>
      <w:r w:rsidR="002331E8">
        <w:t>omunalni</w:t>
      </w:r>
      <w:r>
        <w:t>h</w:t>
      </w:r>
      <w:r w:rsidR="002331E8">
        <w:t xml:space="preserve"> priključk</w:t>
      </w:r>
      <w:r>
        <w:t>ov</w:t>
      </w:r>
      <w:bookmarkEnd w:id="43"/>
    </w:p>
    <w:p w14:paraId="682352D7" w14:textId="77777777" w:rsidR="00AB0920" w:rsidRDefault="00AB0920" w:rsidP="00AB0920">
      <w:pPr>
        <w:pStyle w:val="ListParagraph"/>
      </w:pPr>
      <w:r>
        <w:t>opis priključkov, predvidenih porab, kapacitet, merilnih mest ipd. (električni, telekomunikacijski, vodovodni, plinski, toplovodni priključek, odvodnjavanje površin, odpadne in meteorne vode, oskrba z energijo, priključek na javno cesto itd.),</w:t>
      </w:r>
    </w:p>
    <w:p w14:paraId="2E2DEED4" w14:textId="77777777" w:rsidR="00AB0920" w:rsidRDefault="00AB0920" w:rsidP="00AB0920">
      <w:pPr>
        <w:pStyle w:val="ListParagraph"/>
      </w:pPr>
      <w:r>
        <w:t>opis prestavitve komunalnih vodov,</w:t>
      </w:r>
    </w:p>
    <w:p w14:paraId="7DB720E1" w14:textId="5C9D423A" w:rsidR="002331E8" w:rsidRDefault="00AB0920" w:rsidP="00AB0920">
      <w:pPr>
        <w:pStyle w:val="ListParagraph"/>
      </w:pPr>
      <w:r>
        <w:t>opis usklajenosti oziroma odstopanj od projektne naloge;</w:t>
      </w:r>
    </w:p>
    <w:p w14:paraId="344636F2" w14:textId="6ACB1051" w:rsidR="00DD5324" w:rsidRPr="00420E9B" w:rsidRDefault="00420E9B" w:rsidP="00420E9B">
      <w:pPr>
        <w:pStyle w:val="Heading2"/>
      </w:pPr>
      <w:bookmarkStart w:id="44" w:name="_Toc190437125"/>
      <w:r w:rsidRPr="00420E9B">
        <w:t>Projektni pogoji za gradnjo (izvleček)</w:t>
      </w:r>
      <w:bookmarkEnd w:id="44"/>
    </w:p>
    <w:p w14:paraId="2ECA11FC" w14:textId="3BE0FFBE" w:rsidR="00DD5324" w:rsidRPr="00F20990" w:rsidRDefault="00DD5324" w:rsidP="00DD5324">
      <w:pPr>
        <w:pStyle w:val="Opombe"/>
      </w:pPr>
      <w:r>
        <w:t>Navedemo morebitne pogoje mnenjedajalcev</w:t>
      </w:r>
      <w:r w:rsidR="00380CBB">
        <w:t xml:space="preserve"> (zapisane v projektnih pogojih ali v mnenjih oziroma soglasjih)</w:t>
      </w:r>
      <w:r>
        <w:t>, ki se nanašajo za gradnjo.</w:t>
      </w:r>
    </w:p>
    <w:p w14:paraId="1C99D08B" w14:textId="243633C3" w:rsidR="00FE3D9A" w:rsidRDefault="00911006" w:rsidP="00C71093">
      <w:pPr>
        <w:pStyle w:val="Heading2"/>
      </w:pPr>
      <w:bookmarkStart w:id="45" w:name="_Toc190437126"/>
      <w:r>
        <w:t xml:space="preserve">Opis </w:t>
      </w:r>
      <w:r w:rsidR="00FE3D9A" w:rsidRPr="00FE3D9A">
        <w:t>Izpolnjevanj</w:t>
      </w:r>
      <w:r>
        <w:t>a</w:t>
      </w:r>
      <w:r w:rsidR="00FE3D9A">
        <w:t xml:space="preserve"> bistvenih zahtev</w:t>
      </w:r>
      <w:bookmarkEnd w:id="42"/>
      <w:r>
        <w:t xml:space="preserve"> </w:t>
      </w:r>
      <w:r w:rsidRPr="00911006">
        <w:t>z utemeljitvijo morebitnih odstopanj</w:t>
      </w:r>
      <w:bookmarkEnd w:id="45"/>
    </w:p>
    <w:p w14:paraId="53E22529" w14:textId="4ED4235D" w:rsidR="00F20990" w:rsidRDefault="00F20990" w:rsidP="00CB2CF3">
      <w:pPr>
        <w:pStyle w:val="Opombe"/>
      </w:pPr>
      <w:r>
        <w:t>Navede se krat</w:t>
      </w:r>
      <w:r w:rsidR="00CB2CF3">
        <w:t>k</w:t>
      </w:r>
      <w:r>
        <w:t xml:space="preserve">e </w:t>
      </w:r>
      <w:r w:rsidR="00380CBB">
        <w:t>utemeljitve oziroma povzetke</w:t>
      </w:r>
      <w:r>
        <w:t xml:space="preserve"> ter </w:t>
      </w:r>
      <w:r w:rsidR="00380CBB">
        <w:t>bistvene</w:t>
      </w:r>
      <w:r>
        <w:t xml:space="preserve"> </w:t>
      </w:r>
      <w:r w:rsidR="00CB2CF3">
        <w:t xml:space="preserve">podatke za dokazovanje izpolnjevanja </w:t>
      </w:r>
      <w:r w:rsidR="00CB2CF3" w:rsidRPr="00CB2CF3">
        <w:t>bistven</w:t>
      </w:r>
      <w:r w:rsidR="00CB2CF3">
        <w:t>ih</w:t>
      </w:r>
      <w:r w:rsidR="00CB2CF3" w:rsidRPr="00CB2CF3">
        <w:t xml:space="preserve"> zahtev</w:t>
      </w:r>
      <w:r w:rsidR="00380CBB">
        <w:t xml:space="preserve"> ter </w:t>
      </w:r>
      <w:r w:rsidR="00AB0920">
        <w:t xml:space="preserve">po potrebi </w:t>
      </w:r>
      <w:r w:rsidR="00380CBB">
        <w:t>navede dele projektne dokumentacije</w:t>
      </w:r>
      <w:r w:rsidR="00593CEC">
        <w:t xml:space="preserve"> (načrti, elaborati, študije)</w:t>
      </w:r>
      <w:r w:rsidR="00380CBB">
        <w:t xml:space="preserve">, kjer so </w:t>
      </w:r>
      <w:r>
        <w:t>prikazan</w:t>
      </w:r>
      <w:r w:rsidR="00AB0920">
        <w:t>i</w:t>
      </w:r>
      <w:r>
        <w:t xml:space="preserve"> oziroma naveden</w:t>
      </w:r>
      <w:r w:rsidR="00AB0920">
        <w:t>i</w:t>
      </w:r>
      <w:r w:rsidR="00593CEC">
        <w:t xml:space="preserve"> podrobnejši podatki (na primer zvočna </w:t>
      </w:r>
      <w:proofErr w:type="spellStart"/>
      <w:r w:rsidR="00593CEC">
        <w:t>izolativnost</w:t>
      </w:r>
      <w:proofErr w:type="spellEnd"/>
      <w:r w:rsidR="00593CEC">
        <w:t xml:space="preserve"> posameznih konstrukcijskih sestav, ki je prikazana v Elaboratu zaščite pred hrupom).</w:t>
      </w:r>
      <w:r>
        <w:t xml:space="preserve"> </w:t>
      </w:r>
      <w:r w:rsidR="00CB2CF3">
        <w:t>Podatke se navaja smiselno glede na vrsto, namembnost, tveganje, ogroženost in druge značilnosti objekta.</w:t>
      </w:r>
    </w:p>
    <w:p w14:paraId="0EF9D593" w14:textId="0E024174" w:rsidR="00AB0920" w:rsidRDefault="00AB0920" w:rsidP="00CB2CF3">
      <w:pPr>
        <w:pStyle w:val="Opombe"/>
      </w:pPr>
      <w:r w:rsidRPr="00AB0920">
        <w:t>Vsebine, ki ne izhajajo iz načrta arhitekture, se, kadar je potrebno, smiselno povzame iz drugih načrtov v obsegu ki pripomore k razumevanju celote.</w:t>
      </w:r>
    </w:p>
    <w:p w14:paraId="25B8665F" w14:textId="77777777" w:rsidR="00CB2CF3" w:rsidRPr="00F20990" w:rsidRDefault="00CB2CF3" w:rsidP="00CB2CF3">
      <w:pPr>
        <w:pStyle w:val="Opombe"/>
      </w:pPr>
      <w:r>
        <w:t xml:space="preserve">V nadaljevanju so </w:t>
      </w:r>
      <w:r w:rsidR="0095070E" w:rsidRPr="00AB0920">
        <w:rPr>
          <w:b/>
          <w:bCs/>
        </w:rPr>
        <w:t xml:space="preserve">kot opomnik </w:t>
      </w:r>
      <w:r>
        <w:t>navedeni vsi podatki, ki jih zahteva Pravilnik</w:t>
      </w:r>
      <w:r w:rsidR="005C2FD8">
        <w:t>,</w:t>
      </w:r>
      <w:r w:rsidR="0095070E">
        <w:t xml:space="preserve"> </w:t>
      </w:r>
      <w:r w:rsidR="005C2FD8">
        <w:t>p</w:t>
      </w:r>
      <w:r w:rsidR="0095070E">
        <w:t xml:space="preserve">rojektant </w:t>
      </w:r>
      <w:r w:rsidR="005C2FD8">
        <w:t xml:space="preserve">pa naj </w:t>
      </w:r>
      <w:r w:rsidR="0095070E">
        <w:t>sam presodi</w:t>
      </w:r>
      <w:r w:rsidR="005C2FD8">
        <w:t xml:space="preserve"> kateri podatki so za gradnjo relevantni, pri čemer naj se pri navajanju omeji na najnujnejše.</w:t>
      </w:r>
    </w:p>
    <w:p w14:paraId="2E3C0123" w14:textId="6D1C24AB" w:rsidR="00FE3D9A" w:rsidRDefault="003D5102" w:rsidP="002E2446">
      <w:pPr>
        <w:pStyle w:val="Heading3"/>
      </w:pPr>
      <w:bookmarkStart w:id="46" w:name="_Toc19111078"/>
      <w:bookmarkStart w:id="47" w:name="_Toc190437127"/>
      <w:r>
        <w:lastRenderedPageBreak/>
        <w:t>M</w:t>
      </w:r>
      <w:r w:rsidR="00FE3D9A">
        <w:t>ehanska odpornosti in stabilnost</w:t>
      </w:r>
      <w:bookmarkEnd w:id="46"/>
      <w:bookmarkEnd w:id="47"/>
      <w:r w:rsidR="00FE3D9A" w:rsidRPr="005A71EB">
        <w:t xml:space="preserve"> </w:t>
      </w:r>
    </w:p>
    <w:p w14:paraId="4F045F26" w14:textId="60BC2C67" w:rsidR="00FE3D9A" w:rsidRDefault="00FE3D9A" w:rsidP="005C2FD8">
      <w:pPr>
        <w:pStyle w:val="Opombe"/>
      </w:pPr>
      <w:bookmarkStart w:id="48" w:name="_Hlk176422337"/>
      <w:r w:rsidRPr="005C2FD8">
        <w:t>Splošni opis konstrukcijske zasnove objekta.</w:t>
      </w:r>
      <w:bookmarkEnd w:id="48"/>
    </w:p>
    <w:p w14:paraId="7544F28A" w14:textId="77777777" w:rsidR="00AB0920" w:rsidRDefault="00AB0920" w:rsidP="00AB0920">
      <w:pPr>
        <w:pStyle w:val="ListParagraph"/>
      </w:pPr>
      <w:bookmarkStart w:id="49" w:name="_Hlk176506513"/>
      <w:r>
        <w:t>opis nosilnosti tal,</w:t>
      </w:r>
    </w:p>
    <w:p w14:paraId="71199363" w14:textId="77777777" w:rsidR="00AB0920" w:rsidRDefault="00AB0920" w:rsidP="00AB0920">
      <w:pPr>
        <w:pStyle w:val="ListParagraph"/>
      </w:pPr>
      <w:r>
        <w:t xml:space="preserve">opis varovanja gradbene jame, </w:t>
      </w:r>
    </w:p>
    <w:p w14:paraId="7D383585" w14:textId="77777777" w:rsidR="00AB0920" w:rsidRDefault="00AB0920" w:rsidP="00AB0920">
      <w:pPr>
        <w:pStyle w:val="ListParagraph"/>
      </w:pPr>
      <w:r>
        <w:t>opis temeljenja,</w:t>
      </w:r>
    </w:p>
    <w:p w14:paraId="706A398E" w14:textId="77777777" w:rsidR="00AB0920" w:rsidRDefault="00AB0920" w:rsidP="00AB0920">
      <w:pPr>
        <w:pStyle w:val="ListParagraph"/>
      </w:pPr>
      <w:r>
        <w:t>opis tipa konstrukcije: masivna, skeletna, montažna, klasična, armiranobetonska, lesena, jeklena itd.,</w:t>
      </w:r>
    </w:p>
    <w:p w14:paraId="362F01BC" w14:textId="77777777" w:rsidR="00AB0920" w:rsidRDefault="00AB0920" w:rsidP="00AB0920">
      <w:pPr>
        <w:pStyle w:val="ListParagraph"/>
      </w:pPr>
      <w:r>
        <w:t xml:space="preserve">opis konstrukcijskega rastra, </w:t>
      </w:r>
    </w:p>
    <w:p w14:paraId="44625A98" w14:textId="77777777" w:rsidR="00AB0920" w:rsidRDefault="00AB0920" w:rsidP="00AB0920">
      <w:pPr>
        <w:pStyle w:val="ListParagraph"/>
      </w:pPr>
      <w:r>
        <w:t xml:space="preserve">opis nosilnega sistema za vertikalno obtežbo, </w:t>
      </w:r>
    </w:p>
    <w:p w14:paraId="0C3A5622" w14:textId="77777777" w:rsidR="00AB0920" w:rsidRDefault="00AB0920" w:rsidP="00AB0920">
      <w:pPr>
        <w:pStyle w:val="ListParagraph"/>
      </w:pPr>
      <w:r>
        <w:t>opis nosilnega sistema za horizontalno obtežbo,</w:t>
      </w:r>
    </w:p>
    <w:p w14:paraId="350712D2" w14:textId="77777777" w:rsidR="00AB0920" w:rsidRDefault="00AB0920" w:rsidP="00AB0920">
      <w:pPr>
        <w:pStyle w:val="ListParagraph"/>
      </w:pPr>
      <w:r>
        <w:t>opis gradbene izvedbe klančin, stopnišč, dvigalnih jaškov,</w:t>
      </w:r>
    </w:p>
    <w:p w14:paraId="6B69CC2B" w14:textId="77777777" w:rsidR="00AB0920" w:rsidRDefault="00AB0920" w:rsidP="00AB0920">
      <w:pPr>
        <w:pStyle w:val="ListParagraph"/>
      </w:pPr>
      <w:r>
        <w:t>opis sanacije obstoječe konstrukcije (v primeru rekonstrukcije),</w:t>
      </w:r>
    </w:p>
    <w:p w14:paraId="54CA6B35" w14:textId="77777777" w:rsidR="00AB0920" w:rsidRDefault="00AB0920" w:rsidP="00AB0920">
      <w:pPr>
        <w:pStyle w:val="ListParagraph"/>
      </w:pPr>
      <w:r>
        <w:t>opis statične povezave stare in nove konstrukcije, če obstajajo (v primeru rekonstrukcije),</w:t>
      </w:r>
    </w:p>
    <w:p w14:paraId="503CC442" w14:textId="747FA525" w:rsidR="00593CEC" w:rsidRPr="008C15C7" w:rsidRDefault="00AB0920" w:rsidP="00AB0920">
      <w:pPr>
        <w:pStyle w:val="ListParagraph"/>
      </w:pPr>
      <w:r>
        <w:t>opis dilatacij;</w:t>
      </w:r>
      <w:r w:rsidR="00593CEC" w:rsidRPr="008C15C7">
        <w:t xml:space="preserve"> </w:t>
      </w:r>
    </w:p>
    <w:p w14:paraId="792E9E09" w14:textId="7D5A9643" w:rsidR="00FE3D9A" w:rsidRPr="005C2FD8" w:rsidRDefault="003D5102" w:rsidP="002E2446">
      <w:pPr>
        <w:pStyle w:val="Heading3"/>
      </w:pPr>
      <w:bookmarkStart w:id="50" w:name="_Toc19111079"/>
      <w:bookmarkStart w:id="51" w:name="_Toc190437128"/>
      <w:bookmarkEnd w:id="49"/>
      <w:r>
        <w:t>V</w:t>
      </w:r>
      <w:r w:rsidR="00FE3D9A" w:rsidRPr="005C2FD8">
        <w:t>arnost pred požarom</w:t>
      </w:r>
      <w:bookmarkEnd w:id="50"/>
      <w:bookmarkEnd w:id="51"/>
    </w:p>
    <w:p w14:paraId="0C71C039" w14:textId="77777777" w:rsidR="00FE3D9A" w:rsidRPr="005C2FD8" w:rsidRDefault="00FE3D9A" w:rsidP="005C2FD8">
      <w:pPr>
        <w:pStyle w:val="Opombe"/>
      </w:pPr>
      <w:r w:rsidRPr="005C2FD8">
        <w:t>Splošni opis ukrepov varovanja pred požarom</w:t>
      </w:r>
      <w:r w:rsidR="005C2FD8" w:rsidRPr="005C2FD8">
        <w:t>.</w:t>
      </w:r>
      <w:r w:rsidRPr="005C2FD8">
        <w:t xml:space="preserve"> </w:t>
      </w:r>
    </w:p>
    <w:p w14:paraId="42658EE3" w14:textId="77777777" w:rsidR="00AB0920" w:rsidRPr="00AB0920" w:rsidRDefault="00AB0920" w:rsidP="00AB0920">
      <w:pPr>
        <w:pStyle w:val="ListParagraph"/>
        <w:rPr>
          <w:lang w:val="sk-SK" w:eastAsia="sl-SI"/>
        </w:rPr>
      </w:pPr>
      <w:r w:rsidRPr="00AB0920">
        <w:rPr>
          <w:lang w:val="sk-SK" w:eastAsia="sl-SI"/>
        </w:rPr>
        <w:t>opis požarnih in dimnih sektorjev ter morebitnih nadaljnjih delitev,</w:t>
      </w:r>
    </w:p>
    <w:p w14:paraId="4D276E02" w14:textId="77777777" w:rsidR="00AB0920" w:rsidRPr="00AB0920" w:rsidRDefault="00AB0920" w:rsidP="00AB0920">
      <w:pPr>
        <w:pStyle w:val="ListParagraph"/>
        <w:rPr>
          <w:lang w:val="sk-SK" w:eastAsia="sl-SI"/>
        </w:rPr>
      </w:pPr>
      <w:r w:rsidRPr="00AB0920">
        <w:rPr>
          <w:lang w:val="sk-SK" w:eastAsia="sl-SI"/>
        </w:rPr>
        <w:t>opis požarne odpornosti zunanjih in notranjih delov objektov,</w:t>
      </w:r>
    </w:p>
    <w:p w14:paraId="7CB430DE" w14:textId="77777777" w:rsidR="00AB0920" w:rsidRPr="00AB0920" w:rsidRDefault="00AB0920" w:rsidP="00AB0920">
      <w:pPr>
        <w:pStyle w:val="ListParagraph"/>
        <w:rPr>
          <w:lang w:val="sk-SK" w:eastAsia="sl-SI"/>
        </w:rPr>
      </w:pPr>
      <w:r w:rsidRPr="00AB0920">
        <w:rPr>
          <w:lang w:val="sk-SK" w:eastAsia="sl-SI"/>
        </w:rPr>
        <w:t>opis ukrepov za omejevanje širjenja požara po zunanjih stenah in preko strehe objekta,</w:t>
      </w:r>
    </w:p>
    <w:p w14:paraId="27C3B54D" w14:textId="77777777" w:rsidR="00AB0920" w:rsidRPr="00AB0920" w:rsidRDefault="00AB0920" w:rsidP="00AB0920">
      <w:pPr>
        <w:pStyle w:val="ListParagraph"/>
        <w:rPr>
          <w:lang w:val="sk-SK" w:eastAsia="sl-SI"/>
        </w:rPr>
      </w:pPr>
      <w:r w:rsidRPr="00AB0920">
        <w:rPr>
          <w:lang w:val="sk-SK" w:eastAsia="sl-SI"/>
        </w:rPr>
        <w:t>opis požarne odpornosti vgrajenih gradbenih elementov in konstrukcij,</w:t>
      </w:r>
    </w:p>
    <w:p w14:paraId="1A0F202B" w14:textId="77777777" w:rsidR="00AB0920" w:rsidRPr="00AB0920" w:rsidRDefault="00AB0920" w:rsidP="00AB0920">
      <w:pPr>
        <w:pStyle w:val="ListParagraph"/>
        <w:rPr>
          <w:lang w:val="sk-SK" w:eastAsia="sl-SI"/>
        </w:rPr>
      </w:pPr>
      <w:r w:rsidRPr="00AB0920">
        <w:rPr>
          <w:lang w:val="sk-SK" w:eastAsia="sl-SI"/>
        </w:rPr>
        <w:t>opis ukrepov varstva pred požarom pri načrtovanju električnih, strojnih in drugih tehnoloških napeljavah in napravah v objektu,</w:t>
      </w:r>
    </w:p>
    <w:p w14:paraId="5151D940" w14:textId="77777777" w:rsidR="00AB0920" w:rsidRPr="00AB0920" w:rsidRDefault="00AB0920" w:rsidP="00AB0920">
      <w:pPr>
        <w:pStyle w:val="ListParagraph"/>
        <w:rPr>
          <w:lang w:val="sk-SK" w:eastAsia="sl-SI"/>
        </w:rPr>
      </w:pPr>
      <w:r w:rsidRPr="00AB0920">
        <w:rPr>
          <w:lang w:val="sk-SK" w:eastAsia="sl-SI"/>
        </w:rPr>
        <w:t>opis širine in dolžine evakuacijskih poti za zagotavljanje hitre in varne evakuacije,</w:t>
      </w:r>
    </w:p>
    <w:p w14:paraId="4C085EF7" w14:textId="77777777" w:rsidR="00AB0920" w:rsidRPr="00AB0920" w:rsidRDefault="00AB0920" w:rsidP="00AB0920">
      <w:pPr>
        <w:pStyle w:val="ListParagraph"/>
        <w:rPr>
          <w:lang w:val="sk-SK" w:eastAsia="sl-SI"/>
        </w:rPr>
      </w:pPr>
      <w:r w:rsidRPr="00AB0920">
        <w:rPr>
          <w:lang w:val="sk-SK" w:eastAsia="sl-SI"/>
        </w:rPr>
        <w:t>opis vgrajenih sistemov aktivne požarne zaščite,</w:t>
      </w:r>
    </w:p>
    <w:p w14:paraId="78300717" w14:textId="77777777" w:rsidR="00AB0920" w:rsidRPr="00AB0920" w:rsidRDefault="00AB0920" w:rsidP="00AB0920">
      <w:pPr>
        <w:pStyle w:val="ListParagraph"/>
        <w:rPr>
          <w:lang w:val="sk-SK" w:eastAsia="sl-SI"/>
        </w:rPr>
      </w:pPr>
      <w:r w:rsidRPr="00AB0920">
        <w:rPr>
          <w:lang w:val="sk-SK" w:eastAsia="sl-SI"/>
        </w:rPr>
        <w:t>opis ukrepov za neoviran in varen dostop za gašenje in reševanje,</w:t>
      </w:r>
    </w:p>
    <w:p w14:paraId="658CE3A1" w14:textId="77777777" w:rsidR="00AB0920" w:rsidRPr="00AB0920" w:rsidRDefault="00AB0920" w:rsidP="00AB0920">
      <w:pPr>
        <w:pStyle w:val="ListParagraph"/>
        <w:rPr>
          <w:lang w:val="sk-SK" w:eastAsia="sl-SI"/>
        </w:rPr>
      </w:pPr>
      <w:r w:rsidRPr="00AB0920">
        <w:rPr>
          <w:lang w:val="sk-SK" w:eastAsia="sl-SI"/>
        </w:rPr>
        <w:t>navedba virov za zagotavljanje predpisane količine požarne vode,</w:t>
      </w:r>
    </w:p>
    <w:p w14:paraId="2D08A754" w14:textId="0423DDBC" w:rsidR="00FE3D9A" w:rsidRPr="005C2FD8" w:rsidRDefault="00AB0920" w:rsidP="00AB0920">
      <w:pPr>
        <w:pStyle w:val="ListParagraph"/>
        <w:rPr>
          <w:lang w:val="sk-SK" w:eastAsia="sl-SI"/>
        </w:rPr>
      </w:pPr>
      <w:r w:rsidRPr="00AB0920">
        <w:rPr>
          <w:lang w:val="sk-SK" w:eastAsia="sl-SI"/>
        </w:rPr>
        <w:t>opis dovozne in dostopne poti za gasilce ter delovnih in postavitvenih površin za gasilska vozila;</w:t>
      </w:r>
    </w:p>
    <w:p w14:paraId="40081091" w14:textId="16D9B73A" w:rsidR="00FE3D9A" w:rsidRPr="005C2FD8" w:rsidRDefault="003D5102" w:rsidP="002E2446">
      <w:pPr>
        <w:pStyle w:val="Heading3"/>
      </w:pPr>
      <w:bookmarkStart w:id="52" w:name="_Toc19111080"/>
      <w:bookmarkStart w:id="53" w:name="_Toc190437129"/>
      <w:r>
        <w:t>H</w:t>
      </w:r>
      <w:r w:rsidR="00FE3D9A" w:rsidRPr="005C2FD8">
        <w:t>igienska in zdravstvena zaščita ter zaščita okolja</w:t>
      </w:r>
      <w:bookmarkEnd w:id="52"/>
      <w:bookmarkEnd w:id="53"/>
    </w:p>
    <w:p w14:paraId="424FA4D3" w14:textId="12A8C3C5" w:rsidR="00AB0920" w:rsidRDefault="00AB0920" w:rsidP="00AB0920">
      <w:pPr>
        <w:rPr>
          <w:lang w:val="sk-SK" w:eastAsia="sl-SI"/>
        </w:rPr>
      </w:pPr>
      <w:r w:rsidRPr="005C2FD8">
        <w:rPr>
          <w:lang w:val="sk-SK" w:eastAsia="sl-SI"/>
        </w:rPr>
        <w:t>V</w:t>
      </w:r>
      <w:r>
        <w:rPr>
          <w:lang w:val="sk-SK" w:eastAsia="sl-SI"/>
        </w:rPr>
        <w:t xml:space="preserve"> </w:t>
      </w:r>
      <w:r w:rsidRPr="005C2FD8">
        <w:rPr>
          <w:lang w:val="sk-SK" w:eastAsia="sl-SI"/>
        </w:rPr>
        <w:t>načrtih projektne dokumentacije za izvedbo gradnje so izpolnjene vse zahteve z</w:t>
      </w:r>
      <w:r>
        <w:rPr>
          <w:lang w:val="sk-SK" w:eastAsia="sl-SI"/>
        </w:rPr>
        <w:t xml:space="preserve"> </w:t>
      </w:r>
      <w:r w:rsidRPr="005C2FD8">
        <w:rPr>
          <w:lang w:val="sk-SK" w:eastAsia="sl-SI"/>
        </w:rPr>
        <w:t xml:space="preserve">vidika zagotavljanja izpolnjevanja bistvene zahteve </w:t>
      </w:r>
      <w:r w:rsidRPr="00AB0920">
        <w:rPr>
          <w:lang w:val="sk-SK" w:eastAsia="sl-SI"/>
        </w:rPr>
        <w:t>higienska in zdravstvena zaščita ter zaščita okolja</w:t>
      </w:r>
      <w:r w:rsidRPr="005C2FD8">
        <w:rPr>
          <w:lang w:val="sk-SK" w:eastAsia="sl-SI"/>
        </w:rPr>
        <w:t>, kar je razvidno iz tehničnih prikazov.</w:t>
      </w:r>
    </w:p>
    <w:p w14:paraId="62ECAE66" w14:textId="77777777" w:rsidR="00AB0920" w:rsidRDefault="00AB0920" w:rsidP="00AB0920">
      <w:pPr>
        <w:rPr>
          <w:lang w:val="sk-SK" w:eastAsia="sl-SI"/>
        </w:rPr>
      </w:pPr>
    </w:p>
    <w:p w14:paraId="4435F0AD" w14:textId="77777777" w:rsidR="00AB0920" w:rsidRPr="00AB0920" w:rsidRDefault="00AB0920" w:rsidP="00AB0920">
      <w:pPr>
        <w:pStyle w:val="ListParagraph"/>
        <w:rPr>
          <w:lang w:val="sk-SK" w:eastAsia="sl-SI"/>
        </w:rPr>
      </w:pPr>
      <w:bookmarkStart w:id="54" w:name="_Hlk176423373"/>
      <w:r w:rsidRPr="00AB0920">
        <w:rPr>
          <w:lang w:val="sk-SK" w:eastAsia="sl-SI"/>
        </w:rPr>
        <w:t>splošna navedba svetlih višin prostorov,</w:t>
      </w:r>
    </w:p>
    <w:p w14:paraId="645EF57C" w14:textId="77777777" w:rsidR="00AB0920" w:rsidRPr="00AB0920" w:rsidRDefault="00AB0920" w:rsidP="00AB0920">
      <w:pPr>
        <w:pStyle w:val="ListParagraph"/>
        <w:rPr>
          <w:lang w:val="sk-SK" w:eastAsia="sl-SI"/>
        </w:rPr>
      </w:pPr>
      <w:r w:rsidRPr="00AB0920">
        <w:rPr>
          <w:lang w:val="sk-SK" w:eastAsia="sl-SI"/>
        </w:rPr>
        <w:t>opis neposredne in posredne osvetlitve bivalnih prostorov,</w:t>
      </w:r>
    </w:p>
    <w:p w14:paraId="29FC91AE" w14:textId="08BA2AE8" w:rsidR="00AB0920" w:rsidRPr="00AB0920" w:rsidRDefault="00AB0920" w:rsidP="00AB0920">
      <w:pPr>
        <w:pStyle w:val="ListParagraph"/>
        <w:rPr>
          <w:lang w:val="sk-SK" w:eastAsia="sl-SI"/>
        </w:rPr>
      </w:pPr>
      <w:r w:rsidRPr="00AB0920">
        <w:rPr>
          <w:lang w:val="sk-SK" w:eastAsia="sl-SI"/>
        </w:rPr>
        <w:t>navedba razmerja med okenskimi odprtinami in površino bivalnih prostorov (navedemo v tabeli),</w:t>
      </w:r>
    </w:p>
    <w:p w14:paraId="596D8ECF" w14:textId="77777777" w:rsidR="00AB0920" w:rsidRPr="00AB0920" w:rsidRDefault="00AB0920" w:rsidP="00AB0920">
      <w:pPr>
        <w:pStyle w:val="ListParagraph"/>
        <w:rPr>
          <w:lang w:val="sk-SK" w:eastAsia="sl-SI"/>
        </w:rPr>
      </w:pPr>
      <w:r w:rsidRPr="00AB0920">
        <w:rPr>
          <w:lang w:val="sk-SK" w:eastAsia="sl-SI"/>
        </w:rPr>
        <w:t>število in razporeditev sanitarij,</w:t>
      </w:r>
    </w:p>
    <w:p w14:paraId="5B0C89CB" w14:textId="77777777" w:rsidR="00AB0920" w:rsidRPr="00AB0920" w:rsidRDefault="00AB0920" w:rsidP="00AB0920">
      <w:pPr>
        <w:pStyle w:val="ListParagraph"/>
        <w:rPr>
          <w:lang w:val="sk-SK" w:eastAsia="sl-SI"/>
        </w:rPr>
      </w:pPr>
      <w:r w:rsidRPr="00AB0920">
        <w:rPr>
          <w:lang w:val="sk-SK" w:eastAsia="sl-SI"/>
        </w:rPr>
        <w:t>opis načina zagotavljanja kakovosti zraka v prostorih (opis prezračevanja),</w:t>
      </w:r>
    </w:p>
    <w:p w14:paraId="0B0F0E7C" w14:textId="77777777" w:rsidR="00AB0920" w:rsidRPr="00AB0920" w:rsidRDefault="00AB0920" w:rsidP="00AB0920">
      <w:pPr>
        <w:pStyle w:val="ListParagraph"/>
        <w:rPr>
          <w:lang w:val="sk-SK" w:eastAsia="sl-SI"/>
        </w:rPr>
      </w:pPr>
      <w:r w:rsidRPr="00AB0920">
        <w:rPr>
          <w:lang w:val="sk-SK" w:eastAsia="sl-SI"/>
        </w:rPr>
        <w:t>opis dimnih tuljav in kanalov za dovod zgorevalnega zraka,</w:t>
      </w:r>
    </w:p>
    <w:p w14:paraId="5BAB6770" w14:textId="77777777" w:rsidR="00AB0920" w:rsidRPr="00AB0920" w:rsidRDefault="00AB0920" w:rsidP="00AB0920">
      <w:pPr>
        <w:pStyle w:val="ListParagraph"/>
        <w:rPr>
          <w:lang w:val="sk-SK" w:eastAsia="sl-SI"/>
        </w:rPr>
      </w:pPr>
      <w:r w:rsidRPr="00AB0920">
        <w:rPr>
          <w:lang w:val="sk-SK" w:eastAsia="sl-SI"/>
        </w:rPr>
        <w:t>opis odvodnjavanja strešnih in zunanjih površin,</w:t>
      </w:r>
    </w:p>
    <w:p w14:paraId="59AC1CF6" w14:textId="77777777" w:rsidR="00AB0920" w:rsidRPr="00AB0920" w:rsidRDefault="00AB0920" w:rsidP="00AB0920">
      <w:pPr>
        <w:pStyle w:val="ListParagraph"/>
        <w:rPr>
          <w:lang w:val="sk-SK" w:eastAsia="sl-SI"/>
        </w:rPr>
      </w:pPr>
      <w:r w:rsidRPr="00AB0920">
        <w:rPr>
          <w:lang w:val="sk-SK" w:eastAsia="sl-SI"/>
        </w:rPr>
        <w:t>opis sistema kanalizacije,</w:t>
      </w:r>
    </w:p>
    <w:p w14:paraId="3ADFEB13" w14:textId="77777777" w:rsidR="00AB0920" w:rsidRPr="00AB0920" w:rsidRDefault="00AB0920" w:rsidP="00AB0920">
      <w:pPr>
        <w:pStyle w:val="ListParagraph"/>
        <w:rPr>
          <w:lang w:val="sk-SK" w:eastAsia="sl-SI"/>
        </w:rPr>
      </w:pPr>
      <w:r w:rsidRPr="00AB0920">
        <w:rPr>
          <w:lang w:val="sk-SK" w:eastAsia="sl-SI"/>
        </w:rPr>
        <w:t>razporeditev notranje opreme v prostorih, ki so namenjeni opravljanju dejavnosti ali storitev, če gre za objekte v javni rabi,</w:t>
      </w:r>
    </w:p>
    <w:p w14:paraId="0A7EBE2C" w14:textId="07B6BE96" w:rsidR="00FE3D9A" w:rsidRPr="005C2FD8" w:rsidRDefault="00AB0920" w:rsidP="00AB0920">
      <w:pPr>
        <w:pStyle w:val="ListParagraph"/>
        <w:rPr>
          <w:lang w:val="sk-SK" w:eastAsia="sl-SI"/>
        </w:rPr>
      </w:pPr>
      <w:r w:rsidRPr="00AB0920">
        <w:rPr>
          <w:lang w:val="sk-SK" w:eastAsia="sl-SI"/>
        </w:rPr>
        <w:t>opis vrste izbrane zasaditve, iz katere je razvidno, da ne vključuje strupenih in trnastih rastlin, če gre za območje javnih otroških igrišč, vrtcev in osnovnih šol (povzetek načrta krajinske arhitekture);</w:t>
      </w:r>
    </w:p>
    <w:p w14:paraId="3B52664A" w14:textId="5512AC4C" w:rsidR="00FE3D9A" w:rsidRPr="005C2FD8" w:rsidRDefault="003D5102" w:rsidP="002E2446">
      <w:pPr>
        <w:pStyle w:val="Heading3"/>
      </w:pPr>
      <w:bookmarkStart w:id="55" w:name="_Toc19111081"/>
      <w:bookmarkStart w:id="56" w:name="_Toc190437130"/>
      <w:bookmarkEnd w:id="54"/>
      <w:r>
        <w:t>V</w:t>
      </w:r>
      <w:r w:rsidR="00FE3D9A" w:rsidRPr="005C2FD8">
        <w:t>arnosti pri uporabi</w:t>
      </w:r>
      <w:bookmarkEnd w:id="55"/>
      <w:bookmarkEnd w:id="56"/>
    </w:p>
    <w:p w14:paraId="632B0996" w14:textId="432618DC" w:rsidR="00FE3D9A" w:rsidRDefault="00FE3D9A" w:rsidP="00FE3D9A">
      <w:pPr>
        <w:rPr>
          <w:lang w:val="sk-SK" w:eastAsia="sl-SI"/>
        </w:rPr>
      </w:pPr>
      <w:r w:rsidRPr="005C2FD8">
        <w:rPr>
          <w:lang w:val="sk-SK" w:eastAsia="sl-SI"/>
        </w:rPr>
        <w:t>V</w:t>
      </w:r>
      <w:r w:rsidR="00A51BFD">
        <w:rPr>
          <w:lang w:val="sk-SK" w:eastAsia="sl-SI"/>
        </w:rPr>
        <w:t xml:space="preserve"> </w:t>
      </w:r>
      <w:r w:rsidRPr="005C2FD8">
        <w:rPr>
          <w:lang w:val="sk-SK" w:eastAsia="sl-SI"/>
        </w:rPr>
        <w:t>načrtih projektne dokumentacije za izvedbo gradnje so izpolnjene vse zahteve z</w:t>
      </w:r>
      <w:r w:rsidR="00A51BFD">
        <w:rPr>
          <w:lang w:val="sk-SK" w:eastAsia="sl-SI"/>
        </w:rPr>
        <w:t xml:space="preserve"> </w:t>
      </w:r>
      <w:r w:rsidRPr="005C2FD8">
        <w:rPr>
          <w:lang w:val="sk-SK" w:eastAsia="sl-SI"/>
        </w:rPr>
        <w:t>vidika zagotavljanja izpolnjevanja bistvene zahteve varnosti pri uporabi, kar je razvidno iz tehničnih prikazov.</w:t>
      </w:r>
    </w:p>
    <w:p w14:paraId="2A29862D" w14:textId="77777777" w:rsidR="00AB0920" w:rsidRPr="005C2FD8" w:rsidRDefault="00AB0920" w:rsidP="00FE3D9A">
      <w:pPr>
        <w:rPr>
          <w:lang w:val="sk-SK" w:eastAsia="sl-SI"/>
        </w:rPr>
      </w:pPr>
    </w:p>
    <w:p w14:paraId="4EA5F3AD" w14:textId="77777777" w:rsidR="00AB0920" w:rsidRPr="00AB0920" w:rsidRDefault="00AB0920" w:rsidP="00AB0920">
      <w:pPr>
        <w:pStyle w:val="ListParagraph"/>
        <w:rPr>
          <w:lang w:val="sk-SK" w:eastAsia="sl-SI"/>
        </w:rPr>
      </w:pPr>
      <w:r w:rsidRPr="00AB0920">
        <w:rPr>
          <w:lang w:val="sk-SK" w:eastAsia="sl-SI"/>
        </w:rPr>
        <w:t>opis ustreznosti svetlih širin, višin in smeri odpiranja vrat,</w:t>
      </w:r>
    </w:p>
    <w:p w14:paraId="4F820AEA" w14:textId="77777777" w:rsidR="00AB0920" w:rsidRPr="00AB0920" w:rsidRDefault="00AB0920" w:rsidP="00AB0920">
      <w:pPr>
        <w:pStyle w:val="ListParagraph"/>
        <w:rPr>
          <w:lang w:val="sk-SK" w:eastAsia="sl-SI"/>
        </w:rPr>
      </w:pPr>
      <w:r w:rsidRPr="00AB0920">
        <w:rPr>
          <w:lang w:val="sk-SK" w:eastAsia="sl-SI"/>
        </w:rPr>
        <w:lastRenderedPageBreak/>
        <w:t>opis ustreznosti višin okenskih parapetov in višin ter oblike ograj, merjeno od gotovega tlaka,</w:t>
      </w:r>
    </w:p>
    <w:p w14:paraId="4AE98F65" w14:textId="77777777" w:rsidR="00AB0920" w:rsidRPr="00AB0920" w:rsidRDefault="00AB0920" w:rsidP="00AB0920">
      <w:pPr>
        <w:pStyle w:val="ListParagraph"/>
        <w:rPr>
          <w:lang w:val="sk-SK" w:eastAsia="sl-SI"/>
        </w:rPr>
      </w:pPr>
      <w:r w:rsidRPr="00AB0920">
        <w:rPr>
          <w:lang w:val="sk-SK" w:eastAsia="sl-SI"/>
        </w:rPr>
        <w:t>opis zaščite zasteklitev pred trkom,</w:t>
      </w:r>
    </w:p>
    <w:p w14:paraId="7D2EEE1A" w14:textId="77777777" w:rsidR="00AB0920" w:rsidRPr="00AB0920" w:rsidRDefault="00AB0920" w:rsidP="00AB0920">
      <w:pPr>
        <w:pStyle w:val="ListParagraph"/>
        <w:rPr>
          <w:lang w:val="sk-SK" w:eastAsia="sl-SI"/>
        </w:rPr>
      </w:pPr>
      <w:r w:rsidRPr="00AB0920">
        <w:rPr>
          <w:lang w:val="sk-SK" w:eastAsia="sl-SI"/>
        </w:rPr>
        <w:t>opis poteka stopnišč in klančin z navedenim razmerjem vzpona oziroma naklonom,</w:t>
      </w:r>
    </w:p>
    <w:p w14:paraId="0C71688A" w14:textId="77777777" w:rsidR="00AB0920" w:rsidRPr="00AB0920" w:rsidRDefault="00AB0920" w:rsidP="00AB0920">
      <w:pPr>
        <w:pStyle w:val="ListParagraph"/>
        <w:rPr>
          <w:lang w:val="sk-SK" w:eastAsia="sl-SI"/>
        </w:rPr>
      </w:pPr>
      <w:r w:rsidRPr="00AB0920">
        <w:rPr>
          <w:lang w:val="sk-SK" w:eastAsia="sl-SI"/>
        </w:rPr>
        <w:t>opis doseganja nivoja zaščite glavnih elementov strelovodne zaščite,</w:t>
      </w:r>
    </w:p>
    <w:p w14:paraId="75C42ACE" w14:textId="6B0F8C20" w:rsidR="00AB0920" w:rsidRPr="00AB0920" w:rsidRDefault="00AB0920" w:rsidP="00AB0920">
      <w:pPr>
        <w:pStyle w:val="ListParagraph"/>
        <w:rPr>
          <w:lang w:val="sk-SK" w:eastAsia="sl-SI"/>
        </w:rPr>
      </w:pPr>
      <w:r w:rsidRPr="00AB0920">
        <w:rPr>
          <w:lang w:val="sk-SK" w:eastAsia="sl-SI"/>
        </w:rPr>
        <w:t>navedba vrste gotovega tlaka v vseh notranjih in zunanjih prostorih ter na funkcionalnih površinah, rampah, stopniščih, dostopih, otroških igriščih in parkiriščih (oziroma sklic na tabelo, v kateri je to navedeno),</w:t>
      </w:r>
    </w:p>
    <w:p w14:paraId="54F03775" w14:textId="01AB1547" w:rsidR="00FE3D9A" w:rsidRPr="005C2FD8" w:rsidRDefault="00AB0920" w:rsidP="00AB0920">
      <w:pPr>
        <w:pStyle w:val="ListParagraph"/>
        <w:rPr>
          <w:lang w:val="sk-SK" w:eastAsia="sl-SI"/>
        </w:rPr>
      </w:pPr>
      <w:r w:rsidRPr="00AB0920">
        <w:rPr>
          <w:lang w:val="sk-SK" w:eastAsia="sl-SI"/>
        </w:rPr>
        <w:t>razmestitev igral in druge opreme, odmiki ter varnostna območja, če gre za območje javnih otroških igrišč, vrtcev in osnovnih šol;</w:t>
      </w:r>
    </w:p>
    <w:p w14:paraId="1E8C5DF2" w14:textId="765CCE67" w:rsidR="00FE3D9A" w:rsidRPr="005C2FD8" w:rsidRDefault="003D5102" w:rsidP="002E2446">
      <w:pPr>
        <w:pStyle w:val="Heading3"/>
      </w:pPr>
      <w:bookmarkStart w:id="57" w:name="_Toc19111082"/>
      <w:bookmarkStart w:id="58" w:name="_Toc190437131"/>
      <w:r>
        <w:t>Z</w:t>
      </w:r>
      <w:r w:rsidR="00FE3D9A" w:rsidRPr="005C2FD8">
        <w:t>aščita pred hrupom</w:t>
      </w:r>
      <w:bookmarkEnd w:id="57"/>
      <w:bookmarkEnd w:id="58"/>
    </w:p>
    <w:p w14:paraId="09FCC99C" w14:textId="05BF64DB" w:rsidR="00FE3D9A" w:rsidRDefault="00FE3D9A" w:rsidP="00FE3D9A">
      <w:pPr>
        <w:rPr>
          <w:lang w:val="sk-SK" w:eastAsia="sl-SI"/>
        </w:rPr>
      </w:pPr>
      <w:r w:rsidRPr="005C2FD8">
        <w:rPr>
          <w:lang w:val="sk-SK" w:eastAsia="sl-SI"/>
        </w:rPr>
        <w:t>V</w:t>
      </w:r>
      <w:r w:rsidR="00A51BFD">
        <w:rPr>
          <w:lang w:val="sk-SK" w:eastAsia="sl-SI"/>
        </w:rPr>
        <w:t xml:space="preserve"> </w:t>
      </w:r>
      <w:r w:rsidRPr="005C2FD8">
        <w:rPr>
          <w:lang w:val="sk-SK" w:eastAsia="sl-SI"/>
        </w:rPr>
        <w:t>načrtih projektne dokumentacije za izvedbo gradnje so izpolnjene vse zahteve z</w:t>
      </w:r>
      <w:r w:rsidR="00A51BFD">
        <w:rPr>
          <w:lang w:val="sk-SK" w:eastAsia="sl-SI"/>
        </w:rPr>
        <w:t xml:space="preserve"> </w:t>
      </w:r>
      <w:r w:rsidRPr="005C2FD8">
        <w:rPr>
          <w:lang w:val="sk-SK" w:eastAsia="sl-SI"/>
        </w:rPr>
        <w:t>vidika zagotavljanja izpolnjevanja bistvene zahteve zaščita pred hrupom, kar je</w:t>
      </w:r>
      <w:r w:rsidR="00DC5C52">
        <w:rPr>
          <w:lang w:val="sk-SK" w:eastAsia="sl-SI"/>
        </w:rPr>
        <w:t xml:space="preserve"> razvidno iz tehničnih prikazov ter iz</w:t>
      </w:r>
      <w:r w:rsidRPr="005C2FD8">
        <w:rPr>
          <w:lang w:val="sk-SK" w:eastAsia="sl-SI"/>
        </w:rPr>
        <w:t xml:space="preserve"> </w:t>
      </w:r>
      <w:r w:rsidR="00521968">
        <w:rPr>
          <w:lang w:val="sk-SK" w:eastAsia="sl-SI"/>
        </w:rPr>
        <w:t>elaborata</w:t>
      </w:r>
      <w:r w:rsidRPr="005C2FD8">
        <w:rPr>
          <w:lang w:val="sk-SK" w:eastAsia="sl-SI"/>
        </w:rPr>
        <w:t xml:space="preserve"> in izkaza zaščite pred hrupom v stavbah.</w:t>
      </w:r>
    </w:p>
    <w:p w14:paraId="15A3B89D" w14:textId="77777777" w:rsidR="00AB0920" w:rsidRPr="005C2FD8" w:rsidRDefault="00AB0920" w:rsidP="00FE3D9A">
      <w:pPr>
        <w:rPr>
          <w:lang w:val="sk-SK" w:eastAsia="sl-SI"/>
        </w:rPr>
      </w:pPr>
    </w:p>
    <w:p w14:paraId="56E2A316" w14:textId="77777777" w:rsidR="00AB0920" w:rsidRPr="00AB0920" w:rsidRDefault="00AB0920" w:rsidP="00AB0920">
      <w:pPr>
        <w:pStyle w:val="ListParagraph"/>
        <w:rPr>
          <w:lang w:val="sk-SK" w:eastAsia="sl-SI"/>
        </w:rPr>
      </w:pPr>
      <w:r w:rsidRPr="00AB0920">
        <w:rPr>
          <w:lang w:val="sk-SK" w:eastAsia="sl-SI"/>
        </w:rPr>
        <w:t>kratek povzetek elaborata zaščite pred hrupom,</w:t>
      </w:r>
    </w:p>
    <w:p w14:paraId="4F9755F0" w14:textId="77777777" w:rsidR="00AB0920" w:rsidRPr="00AB0920" w:rsidRDefault="00AB0920" w:rsidP="00AB0920">
      <w:pPr>
        <w:pStyle w:val="ListParagraph"/>
        <w:rPr>
          <w:lang w:val="sk-SK" w:eastAsia="sl-SI"/>
        </w:rPr>
      </w:pPr>
      <w:r w:rsidRPr="00AB0920">
        <w:rPr>
          <w:lang w:val="sk-SK" w:eastAsia="sl-SI"/>
        </w:rPr>
        <w:t>opis talnih zvočnih izolacij, zaščita pred udarnim zvokom,</w:t>
      </w:r>
    </w:p>
    <w:p w14:paraId="7BC8B4F2" w14:textId="77777777" w:rsidR="00AB0920" w:rsidRPr="00AB0920" w:rsidRDefault="00AB0920" w:rsidP="00AB0920">
      <w:pPr>
        <w:pStyle w:val="ListParagraph"/>
        <w:rPr>
          <w:lang w:val="sk-SK" w:eastAsia="sl-SI"/>
        </w:rPr>
      </w:pPr>
      <w:r w:rsidRPr="00AB0920">
        <w:rPr>
          <w:lang w:val="sk-SK" w:eastAsia="sl-SI"/>
        </w:rPr>
        <w:t>opis zvočne izolacije ločilnih sten med različnimi prostori oziroma uporabniki,</w:t>
      </w:r>
    </w:p>
    <w:p w14:paraId="5DD2A32B" w14:textId="77777777" w:rsidR="00AB0920" w:rsidRPr="00AB0920" w:rsidRDefault="00AB0920" w:rsidP="00AB0920">
      <w:pPr>
        <w:pStyle w:val="ListParagraph"/>
        <w:rPr>
          <w:lang w:val="sk-SK" w:eastAsia="sl-SI"/>
        </w:rPr>
      </w:pPr>
      <w:r w:rsidRPr="00AB0920">
        <w:rPr>
          <w:lang w:val="sk-SK" w:eastAsia="sl-SI"/>
        </w:rPr>
        <w:t>opis stikov predelnih sten in medetažnih konstrukcij,</w:t>
      </w:r>
    </w:p>
    <w:p w14:paraId="2ABDA714" w14:textId="44EA3D8F" w:rsidR="00FE3D9A" w:rsidRPr="005C2FD8" w:rsidRDefault="00AB0920" w:rsidP="00AB0920">
      <w:pPr>
        <w:pStyle w:val="ListParagraph"/>
        <w:rPr>
          <w:lang w:val="sk-SK" w:eastAsia="sl-SI"/>
        </w:rPr>
      </w:pPr>
      <w:r w:rsidRPr="00AB0920">
        <w:rPr>
          <w:lang w:val="sk-SK" w:eastAsia="sl-SI"/>
        </w:rPr>
        <w:t>ukrepi za zagotavljanje primernih akustičnih razmer;</w:t>
      </w:r>
    </w:p>
    <w:p w14:paraId="48BF6502" w14:textId="0A53E467" w:rsidR="00FE3D9A" w:rsidRDefault="00AB0920" w:rsidP="002E2446">
      <w:pPr>
        <w:pStyle w:val="Heading3"/>
      </w:pPr>
      <w:bookmarkStart w:id="59" w:name="_Toc190437132"/>
      <w:r w:rsidRPr="00AB0920">
        <w:t>varčevanje z energijo, ohranjanje toplote in raba obnovljivih virov energije</w:t>
      </w:r>
      <w:bookmarkEnd w:id="59"/>
    </w:p>
    <w:p w14:paraId="7192E726" w14:textId="3BDFA55F" w:rsidR="00DC5C52" w:rsidRDefault="00DC5C52" w:rsidP="00DC5C52">
      <w:pPr>
        <w:rPr>
          <w:lang w:val="sk-SK" w:eastAsia="sl-SI"/>
        </w:rPr>
      </w:pPr>
      <w:r w:rsidRPr="005C2FD8">
        <w:rPr>
          <w:lang w:val="sk-SK" w:eastAsia="sl-SI"/>
        </w:rPr>
        <w:t>V</w:t>
      </w:r>
      <w:r w:rsidR="00A51BFD">
        <w:rPr>
          <w:lang w:val="sk-SK" w:eastAsia="sl-SI"/>
        </w:rPr>
        <w:t xml:space="preserve"> </w:t>
      </w:r>
      <w:r w:rsidRPr="005C2FD8">
        <w:rPr>
          <w:lang w:val="sk-SK" w:eastAsia="sl-SI"/>
        </w:rPr>
        <w:t>načrtih projektne dokumentacije za izvedbo gradnje so izpolnjene vse zahteve z</w:t>
      </w:r>
      <w:r w:rsidR="00A51BFD">
        <w:rPr>
          <w:lang w:val="sk-SK" w:eastAsia="sl-SI"/>
        </w:rPr>
        <w:t xml:space="preserve"> </w:t>
      </w:r>
      <w:r w:rsidRPr="005C2FD8">
        <w:rPr>
          <w:lang w:val="sk-SK" w:eastAsia="sl-SI"/>
        </w:rPr>
        <w:t xml:space="preserve">vidika zagotavljanja izpolnjevanja bistvene zahteve </w:t>
      </w:r>
      <w:r w:rsidRPr="00DC5C52">
        <w:rPr>
          <w:lang w:val="sk-SK" w:eastAsia="sl-SI"/>
        </w:rPr>
        <w:t>varčevanj</w:t>
      </w:r>
      <w:r w:rsidR="00AB0920">
        <w:rPr>
          <w:lang w:val="sk-SK" w:eastAsia="sl-SI"/>
        </w:rPr>
        <w:t>e</w:t>
      </w:r>
      <w:r>
        <w:rPr>
          <w:lang w:val="sk-SK" w:eastAsia="sl-SI"/>
        </w:rPr>
        <w:t xml:space="preserve"> z</w:t>
      </w:r>
      <w:r w:rsidR="00AB0920">
        <w:rPr>
          <w:lang w:val="sk-SK" w:eastAsia="sl-SI"/>
        </w:rPr>
        <w:t> </w:t>
      </w:r>
      <w:r>
        <w:rPr>
          <w:lang w:val="sk-SK" w:eastAsia="sl-SI"/>
        </w:rPr>
        <w:t>energijo</w:t>
      </w:r>
      <w:r w:rsidR="00AB0920">
        <w:rPr>
          <w:lang w:val="sk-SK" w:eastAsia="sl-SI"/>
        </w:rPr>
        <w:t>,</w:t>
      </w:r>
      <w:r>
        <w:rPr>
          <w:lang w:val="sk-SK" w:eastAsia="sl-SI"/>
        </w:rPr>
        <w:t xml:space="preserve"> ohranjanj</w:t>
      </w:r>
      <w:r w:rsidR="00AB0920">
        <w:rPr>
          <w:lang w:val="sk-SK" w:eastAsia="sl-SI"/>
        </w:rPr>
        <w:t>e</w:t>
      </w:r>
      <w:r w:rsidRPr="00DC5C52">
        <w:rPr>
          <w:lang w:val="sk-SK" w:eastAsia="sl-SI"/>
        </w:rPr>
        <w:t xml:space="preserve"> toplote</w:t>
      </w:r>
      <w:r w:rsidR="00AB0920">
        <w:rPr>
          <w:lang w:val="sk-SK" w:eastAsia="sl-SI"/>
        </w:rPr>
        <w:t xml:space="preserve"> in raba obnovljivih virov energije</w:t>
      </w:r>
      <w:r w:rsidRPr="005C2FD8">
        <w:rPr>
          <w:lang w:val="sk-SK" w:eastAsia="sl-SI"/>
        </w:rPr>
        <w:t>, kar je</w:t>
      </w:r>
      <w:r>
        <w:rPr>
          <w:lang w:val="sk-SK" w:eastAsia="sl-SI"/>
        </w:rPr>
        <w:t xml:space="preserve"> razvidno iz tehničnih prikazov, </w:t>
      </w:r>
      <w:r w:rsidR="00521968">
        <w:rPr>
          <w:lang w:val="sk-SK" w:eastAsia="sl-SI"/>
        </w:rPr>
        <w:t>elaborata gradbene fizike za področje</w:t>
      </w:r>
      <w:r>
        <w:t xml:space="preserve"> </w:t>
      </w:r>
      <w:r w:rsidRPr="00DC5C52">
        <w:rPr>
          <w:lang w:val="sk-SK" w:eastAsia="sl-SI"/>
        </w:rPr>
        <w:t>učinkovit</w:t>
      </w:r>
      <w:r w:rsidR="00521968">
        <w:rPr>
          <w:lang w:val="sk-SK" w:eastAsia="sl-SI"/>
        </w:rPr>
        <w:t>e</w:t>
      </w:r>
      <w:r>
        <w:rPr>
          <w:lang w:val="sk-SK" w:eastAsia="sl-SI"/>
        </w:rPr>
        <w:t xml:space="preserve"> rab</w:t>
      </w:r>
      <w:r w:rsidR="00521968">
        <w:rPr>
          <w:lang w:val="sk-SK" w:eastAsia="sl-SI"/>
        </w:rPr>
        <w:t>e</w:t>
      </w:r>
      <w:r w:rsidRPr="00DC5C52">
        <w:rPr>
          <w:lang w:val="sk-SK" w:eastAsia="sl-SI"/>
        </w:rPr>
        <w:t xml:space="preserve"> energije v stavbah </w:t>
      </w:r>
      <w:r>
        <w:rPr>
          <w:lang w:val="sk-SK" w:eastAsia="sl-SI"/>
        </w:rPr>
        <w:t xml:space="preserve">ter iz </w:t>
      </w:r>
      <w:r w:rsidRPr="00DC5C52">
        <w:rPr>
          <w:lang w:val="sk-SK" w:eastAsia="sl-SI"/>
        </w:rPr>
        <w:t>izkaz</w:t>
      </w:r>
      <w:r>
        <w:rPr>
          <w:lang w:val="sk-SK" w:eastAsia="sl-SI"/>
        </w:rPr>
        <w:t>a</w:t>
      </w:r>
      <w:r w:rsidRPr="00DC5C52">
        <w:rPr>
          <w:lang w:val="sk-SK" w:eastAsia="sl-SI"/>
        </w:rPr>
        <w:t xml:space="preserve"> energijskih lastnosti stavbe</w:t>
      </w:r>
      <w:r w:rsidRPr="005C2FD8">
        <w:rPr>
          <w:lang w:val="sk-SK" w:eastAsia="sl-SI"/>
        </w:rPr>
        <w:t>.</w:t>
      </w:r>
    </w:p>
    <w:p w14:paraId="46DC756D" w14:textId="77777777" w:rsidR="00AB0920" w:rsidRPr="00DC5C52" w:rsidRDefault="00AB0920" w:rsidP="00DC5C52">
      <w:pPr>
        <w:rPr>
          <w:lang w:val="sk-SK" w:eastAsia="sl-SI"/>
        </w:rPr>
      </w:pPr>
    </w:p>
    <w:p w14:paraId="3D9AE1B7" w14:textId="77777777" w:rsidR="00AB0920" w:rsidRPr="00AB0920" w:rsidRDefault="00AB0920" w:rsidP="00AB0920">
      <w:pPr>
        <w:pStyle w:val="ListParagraph"/>
        <w:rPr>
          <w:lang w:val="sk-SK" w:eastAsia="sl-SI"/>
        </w:rPr>
      </w:pPr>
      <w:r w:rsidRPr="00AB0920">
        <w:rPr>
          <w:lang w:val="sk-SK" w:eastAsia="sl-SI"/>
        </w:rPr>
        <w:t>kratek povzetek rezultatov elaborata gradbene fizike za področje učinkovite rabe energije v stavbah,</w:t>
      </w:r>
    </w:p>
    <w:p w14:paraId="1FDF1CAE" w14:textId="79D1F262" w:rsidR="001175E1" w:rsidRPr="001175E1" w:rsidRDefault="00AB0920" w:rsidP="00AB0920">
      <w:pPr>
        <w:pStyle w:val="ListParagraph"/>
        <w:rPr>
          <w:lang w:val="sk-SK" w:eastAsia="sl-SI"/>
        </w:rPr>
      </w:pPr>
      <w:r w:rsidRPr="00AB0920">
        <w:rPr>
          <w:lang w:val="sk-SK" w:eastAsia="sl-SI"/>
        </w:rPr>
        <w:t>opis zračnega tesnjenja stavbe (kadar gre za upoštevanje nizkoenergijskega ali pasivnega standarda)</w:t>
      </w:r>
    </w:p>
    <w:p w14:paraId="388EA613" w14:textId="1A6EE607" w:rsidR="00FE3D9A" w:rsidRPr="005C2FD8" w:rsidRDefault="003D5102" w:rsidP="002E2446">
      <w:pPr>
        <w:pStyle w:val="Heading3"/>
      </w:pPr>
      <w:bookmarkStart w:id="60" w:name="_Toc19111084"/>
      <w:bookmarkStart w:id="61" w:name="_Toc190437133"/>
      <w:r>
        <w:t>U</w:t>
      </w:r>
      <w:r w:rsidR="00FE3D9A" w:rsidRPr="005C2FD8">
        <w:t xml:space="preserve">niverzalna graditev in </w:t>
      </w:r>
      <w:r w:rsidR="00AB0920">
        <w:t>upo</w:t>
      </w:r>
      <w:r w:rsidR="00FE3D9A" w:rsidRPr="005C2FD8">
        <w:t>raba objektov</w:t>
      </w:r>
      <w:bookmarkEnd w:id="60"/>
      <w:bookmarkEnd w:id="61"/>
    </w:p>
    <w:p w14:paraId="5385F0B5" w14:textId="63A273F1" w:rsidR="00DC5C52" w:rsidRDefault="00DC5C52" w:rsidP="00DC5C52">
      <w:pPr>
        <w:rPr>
          <w:lang w:val="sk-SK" w:eastAsia="sl-SI"/>
        </w:rPr>
      </w:pPr>
      <w:r w:rsidRPr="005C2FD8">
        <w:rPr>
          <w:lang w:val="sk-SK" w:eastAsia="sl-SI"/>
        </w:rPr>
        <w:t>V</w:t>
      </w:r>
      <w:r w:rsidR="00A51BFD">
        <w:rPr>
          <w:lang w:val="sk-SK" w:eastAsia="sl-SI"/>
        </w:rPr>
        <w:t xml:space="preserve"> </w:t>
      </w:r>
      <w:r w:rsidRPr="005C2FD8">
        <w:rPr>
          <w:lang w:val="sk-SK" w:eastAsia="sl-SI"/>
        </w:rPr>
        <w:t>načrtih projektne dokumentacije za izvedbo gradnje so izpolnjene vse zahteve z</w:t>
      </w:r>
      <w:r w:rsidR="00A51BFD">
        <w:rPr>
          <w:lang w:val="sk-SK" w:eastAsia="sl-SI"/>
        </w:rPr>
        <w:t xml:space="preserve"> </w:t>
      </w:r>
      <w:r w:rsidRPr="005C2FD8">
        <w:rPr>
          <w:lang w:val="sk-SK" w:eastAsia="sl-SI"/>
        </w:rPr>
        <w:t xml:space="preserve">vidika zagotavljanja izpolnjevanja bistvene zahteve </w:t>
      </w:r>
      <w:r w:rsidR="00AB0920" w:rsidRPr="00AB0920">
        <w:rPr>
          <w:lang w:val="sk-SK" w:eastAsia="sl-SI"/>
        </w:rPr>
        <w:t>univerzalna graditev in uporaba objektov</w:t>
      </w:r>
      <w:r w:rsidRPr="005C2FD8">
        <w:rPr>
          <w:lang w:val="sk-SK" w:eastAsia="sl-SI"/>
        </w:rPr>
        <w:t>, kar je razvidno iz tehničnih prikazov.</w:t>
      </w:r>
    </w:p>
    <w:p w14:paraId="349DC54A" w14:textId="77777777" w:rsidR="00AB0920" w:rsidRPr="005C2FD8" w:rsidRDefault="00AB0920" w:rsidP="00DC5C52">
      <w:pPr>
        <w:rPr>
          <w:lang w:val="sk-SK" w:eastAsia="sl-SI"/>
        </w:rPr>
      </w:pPr>
    </w:p>
    <w:p w14:paraId="5F2D7F35" w14:textId="77777777" w:rsidR="00AB0920" w:rsidRPr="00AB0920" w:rsidRDefault="00AB0920" w:rsidP="00AB0920">
      <w:pPr>
        <w:pStyle w:val="ListParagraph"/>
        <w:rPr>
          <w:lang w:val="sk-SK" w:eastAsia="sl-SI"/>
        </w:rPr>
      </w:pPr>
      <w:r w:rsidRPr="00AB0920">
        <w:rPr>
          <w:lang w:val="sk-SK" w:eastAsia="sl-SI"/>
        </w:rPr>
        <w:t>opredelitev glede obveznosti izpolnjevanja te bistvene zahteve,</w:t>
      </w:r>
    </w:p>
    <w:p w14:paraId="6F75F61C" w14:textId="77777777" w:rsidR="00AB0920" w:rsidRPr="00AB0920" w:rsidRDefault="00AB0920" w:rsidP="00AB0920">
      <w:pPr>
        <w:pStyle w:val="ListParagraph"/>
        <w:rPr>
          <w:lang w:val="sk-SK" w:eastAsia="sl-SI"/>
        </w:rPr>
      </w:pPr>
      <w:r w:rsidRPr="00AB0920">
        <w:rPr>
          <w:lang w:val="sk-SK" w:eastAsia="sl-SI"/>
        </w:rPr>
        <w:t>navedba in opis prostorov, namenjenih gibalno oviranim osebam, oziroma navedba prilagodljivih prostorov,</w:t>
      </w:r>
    </w:p>
    <w:p w14:paraId="1B6F728E" w14:textId="77777777" w:rsidR="00AB0920" w:rsidRPr="00AB0920" w:rsidRDefault="00AB0920" w:rsidP="00AB0920">
      <w:pPr>
        <w:pStyle w:val="ListParagraph"/>
        <w:rPr>
          <w:lang w:val="sk-SK" w:eastAsia="sl-SI"/>
        </w:rPr>
      </w:pPr>
      <w:r w:rsidRPr="00AB0920">
        <w:rPr>
          <w:lang w:val="sk-SK" w:eastAsia="sl-SI"/>
        </w:rPr>
        <w:t xml:space="preserve">samostojna raba dostopov, prehodov, povezovalnih poti, vrat in vertikalnih povezav (stopnice, klančine, osebna dvigala in druge mehanske dvižne naprave), </w:t>
      </w:r>
    </w:p>
    <w:p w14:paraId="1D8A7819" w14:textId="0618B403" w:rsidR="00AB0920" w:rsidRPr="00AB0920" w:rsidRDefault="00AB0920" w:rsidP="00AB0920">
      <w:pPr>
        <w:pStyle w:val="ListParagraph"/>
        <w:rPr>
          <w:lang w:val="sk-SK" w:eastAsia="sl-SI"/>
        </w:rPr>
      </w:pPr>
      <w:r w:rsidRPr="00AB0920">
        <w:rPr>
          <w:lang w:val="sk-SK" w:eastAsia="sl-SI"/>
        </w:rPr>
        <w:t xml:space="preserve">opremljenost s potrebno signalizacijo in opremo za nemoteno gibanje, komunikacijo in orientacijo, </w:t>
      </w:r>
    </w:p>
    <w:p w14:paraId="24F9815C" w14:textId="642E07A2" w:rsidR="002C7286" w:rsidRDefault="00AB0920" w:rsidP="00AB0920">
      <w:pPr>
        <w:pStyle w:val="ListParagraph"/>
        <w:rPr>
          <w:lang w:val="sk-SK" w:eastAsia="sl-SI"/>
        </w:rPr>
      </w:pPr>
      <w:r w:rsidRPr="00AB0920">
        <w:rPr>
          <w:lang w:val="sk-SK" w:eastAsia="sl-SI"/>
        </w:rPr>
        <w:t>navedba števila parkirnih mest za gibalno ovirane osebe v bližini glavnega vhoda ter parkirnih mest za uporabnike z otroškimi vozički;</w:t>
      </w:r>
    </w:p>
    <w:p w14:paraId="3DBC799A" w14:textId="16A2F785" w:rsidR="005F24D6" w:rsidRDefault="003D5102" w:rsidP="005F24D6">
      <w:pPr>
        <w:pStyle w:val="Heading3"/>
      </w:pPr>
      <w:bookmarkStart w:id="62" w:name="_Toc190437134"/>
      <w:r>
        <w:t>T</w:t>
      </w:r>
      <w:r w:rsidR="005F24D6">
        <w:t>rajnostna raba naravnih virov</w:t>
      </w:r>
      <w:bookmarkEnd w:id="62"/>
    </w:p>
    <w:p w14:paraId="4D3B9735" w14:textId="77777777" w:rsidR="00AB0920" w:rsidRPr="00AB0920" w:rsidRDefault="00AB0920" w:rsidP="00AB0920">
      <w:pPr>
        <w:pStyle w:val="ListParagraph"/>
        <w:rPr>
          <w:lang w:val="sk-SK" w:eastAsia="sl-SI"/>
        </w:rPr>
      </w:pPr>
      <w:r w:rsidRPr="00AB0920">
        <w:rPr>
          <w:lang w:val="sk-SK" w:eastAsia="sl-SI"/>
        </w:rPr>
        <w:t xml:space="preserve">navedba uporabljenih recikliranih gradiv, </w:t>
      </w:r>
    </w:p>
    <w:p w14:paraId="0224B7C8" w14:textId="77777777" w:rsidR="00AB0920" w:rsidRPr="00AB0920" w:rsidRDefault="00AB0920" w:rsidP="00AB0920">
      <w:pPr>
        <w:pStyle w:val="ListParagraph"/>
        <w:rPr>
          <w:lang w:val="sk-SK" w:eastAsia="sl-SI"/>
        </w:rPr>
      </w:pPr>
      <w:r w:rsidRPr="00AB0920">
        <w:rPr>
          <w:lang w:val="sk-SK" w:eastAsia="sl-SI"/>
        </w:rPr>
        <w:t>navedba ponovno uporabljenih elementov,</w:t>
      </w:r>
    </w:p>
    <w:p w14:paraId="4E014FBA" w14:textId="21D98E29" w:rsidR="005F24D6" w:rsidRDefault="00AB0920" w:rsidP="00AB0920">
      <w:pPr>
        <w:pStyle w:val="ListParagraph"/>
        <w:rPr>
          <w:lang w:val="sk-SK" w:eastAsia="sl-SI"/>
        </w:rPr>
      </w:pPr>
      <w:r w:rsidRPr="00AB0920">
        <w:rPr>
          <w:lang w:val="sk-SK" w:eastAsia="sl-SI"/>
        </w:rPr>
        <w:t>navedba uporabljenih gradiv, ki jih bo mogoče reciklirati.</w:t>
      </w:r>
    </w:p>
    <w:p w14:paraId="3CB4FCF8" w14:textId="39D79AC1" w:rsidR="00DD5324" w:rsidRDefault="00DD5324">
      <w:pPr>
        <w:spacing w:line="240" w:lineRule="auto"/>
        <w:ind w:left="0"/>
        <w:rPr>
          <w:lang w:val="sk-SK" w:eastAsia="sl-SI"/>
        </w:rPr>
      </w:pPr>
      <w:r>
        <w:rPr>
          <w:lang w:val="sk-SK" w:eastAsia="sl-SI"/>
        </w:rPr>
        <w:br w:type="page"/>
      </w:r>
    </w:p>
    <w:p w14:paraId="362A79F2" w14:textId="77777777" w:rsidR="007241D7" w:rsidRPr="00BE5EE6" w:rsidRDefault="007241D7" w:rsidP="00C71093">
      <w:pPr>
        <w:pStyle w:val="Heading2"/>
      </w:pPr>
      <w:bookmarkStart w:id="63" w:name="_Toc19111086"/>
      <w:bookmarkStart w:id="64" w:name="_Toc190437135"/>
      <w:r w:rsidRPr="00BE5EE6">
        <w:lastRenderedPageBreak/>
        <w:t>Tehnične značilnosti predvidene gradnje</w:t>
      </w:r>
      <w:bookmarkEnd w:id="63"/>
      <w:bookmarkEnd w:id="64"/>
    </w:p>
    <w:p w14:paraId="613D2A3E" w14:textId="77777777" w:rsidR="00AB0920" w:rsidRDefault="00AB0920" w:rsidP="00AB0920">
      <w:pPr>
        <w:pStyle w:val="Opombe"/>
      </w:pPr>
      <w:r>
        <w:t>Vsebine, ki ne izhajajo iz načrta arhitekture, se, kadar je potrebno, smiselno povzame iz drugih načrtov v obsegu, ki pripomore k razumevanju celote. V povzetkih navedemo načrt, po katerem smo povzeli opise.</w:t>
      </w:r>
    </w:p>
    <w:p w14:paraId="659C95AB" w14:textId="176E3DFF" w:rsidR="004820D3" w:rsidRDefault="004820D3" w:rsidP="004820D3">
      <w:pPr>
        <w:pStyle w:val="Opombe"/>
      </w:pPr>
      <w:r>
        <w:t>Opis naj bo splošen, kratek in jedrnat, izpostaviti je potrebno predvsem posebnosti, ki so pomembne za razumevanje projekta in ki vplivajo na izdelavo popisov gradbeno obrtniških del. Izpostaviti je treba</w:t>
      </w:r>
      <w:r w:rsidR="0058527A">
        <w:t xml:space="preserve"> zahtevane</w:t>
      </w:r>
      <w:r>
        <w:t xml:space="preserve"> lastnosti</w:t>
      </w:r>
      <w:r w:rsidR="0058527A">
        <w:t xml:space="preserve"> in lastnosti</w:t>
      </w:r>
      <w:r>
        <w:t>, ki odstopajo od običajnih izvedb, posebne detajle in podobno</w:t>
      </w:r>
      <w:r w:rsidR="008A58F4">
        <w:t>.</w:t>
      </w:r>
      <w:r w:rsidR="0058527A">
        <w:t xml:space="preserve"> </w:t>
      </w:r>
      <w:r w:rsidR="008A58F4">
        <w:t>V</w:t>
      </w:r>
      <w:r w:rsidR="0058527A">
        <w:t xml:space="preserve"> opisih ne ponavljamo podatkov ki so sicer že navedeni v konstrukcijskih sestavah</w:t>
      </w:r>
      <w:r w:rsidR="008A58F4">
        <w:t>, shemah stavbnega pohištva in podobno, temveč uporabljamo splošne razlagalne opise.</w:t>
      </w:r>
      <w:r w:rsidR="008B264E">
        <w:t xml:space="preserve"> </w:t>
      </w:r>
    </w:p>
    <w:p w14:paraId="4CDEEAC2" w14:textId="77777777" w:rsidR="008A58F4" w:rsidRDefault="008A58F4" w:rsidP="004820D3">
      <w:pPr>
        <w:pStyle w:val="Opombe"/>
      </w:pPr>
      <w:r>
        <w:t xml:space="preserve">Primeri opisov: </w:t>
      </w:r>
    </w:p>
    <w:p w14:paraId="7FC4C4C4" w14:textId="77777777" w:rsidR="008A58F4" w:rsidRDefault="008A58F4" w:rsidP="004820D3">
      <w:pPr>
        <w:pStyle w:val="Opombe"/>
      </w:pPr>
      <w:r>
        <w:t>Vsi tlaki so skupne debeline 20 cm razen tlakov kopalnic, ki imajo debelino 19 cm.</w:t>
      </w:r>
    </w:p>
    <w:p w14:paraId="4A12C1C8" w14:textId="59873B95" w:rsidR="008A58F4" w:rsidRDefault="008A58F4" w:rsidP="004820D3">
      <w:pPr>
        <w:pStyle w:val="Opombe"/>
      </w:pPr>
      <w:r>
        <w:t>Vsa vrata v stanovanja so požarno odporna</w:t>
      </w:r>
      <w:r w:rsidRPr="008A58F4">
        <w:t xml:space="preserve"> s skritim </w:t>
      </w:r>
      <w:proofErr w:type="spellStart"/>
      <w:r w:rsidRPr="008A58F4">
        <w:t>samozapiralom</w:t>
      </w:r>
      <w:proofErr w:type="spellEnd"/>
      <w:r>
        <w:t>.</w:t>
      </w:r>
    </w:p>
    <w:p w14:paraId="3C970BDB" w14:textId="4CA0E681" w:rsidR="008A58F4" w:rsidRDefault="008A58F4" w:rsidP="004820D3">
      <w:pPr>
        <w:pStyle w:val="Opombe"/>
      </w:pPr>
      <w:r w:rsidRPr="008A58F4">
        <w:t>Zasteklitve s parapetom nižjim od 100 cm imajo varnostno steklo.</w:t>
      </w:r>
    </w:p>
    <w:p w14:paraId="335DF377" w14:textId="5CB18F45" w:rsidR="00911006" w:rsidRDefault="007241D7" w:rsidP="001B1EA8">
      <w:pPr>
        <w:pStyle w:val="Opombe"/>
      </w:pPr>
      <w:bookmarkStart w:id="65" w:name="_Toc257577298"/>
      <w:r>
        <w:t>Opis</w:t>
      </w:r>
      <w:r w:rsidR="004820D3">
        <w:t>i</w:t>
      </w:r>
      <w:r>
        <w:t xml:space="preserve"> izvedbe naj sledi</w:t>
      </w:r>
      <w:r w:rsidR="004820D3">
        <w:t>jo</w:t>
      </w:r>
      <w:r>
        <w:t xml:space="preserve"> </w:t>
      </w:r>
      <w:r w:rsidR="001B1EA8">
        <w:t>delitvi glede na vrsto del (g</w:t>
      </w:r>
      <w:r w:rsidR="00DD1D22">
        <w:t>radben</w:t>
      </w:r>
      <w:r w:rsidR="001B1EA8">
        <w:t>a, o</w:t>
      </w:r>
      <w:r w:rsidR="00DD1D22">
        <w:t>brtnišk</w:t>
      </w:r>
      <w:r w:rsidR="001B1EA8">
        <w:t xml:space="preserve">a, inštalacijska dela, tehnologija, notranja oprema, zunanja ureditev) ali pa delitvi glede na stroškovne skupine </w:t>
      </w:r>
      <w:r w:rsidR="001B1EA8" w:rsidRPr="001B1EA8">
        <w:t>(glej ST ZAPS 01, Priloga 1)</w:t>
      </w:r>
      <w:r w:rsidR="004820D3">
        <w:t>, kot je navedeno v nadaljevanju</w:t>
      </w:r>
      <w:r w:rsidR="001B1EA8" w:rsidRPr="001B1EA8">
        <w:t>.</w:t>
      </w:r>
    </w:p>
    <w:p w14:paraId="39BB20F6" w14:textId="6B62C464" w:rsidR="007241D7" w:rsidRPr="00C17F44" w:rsidRDefault="004820D3" w:rsidP="002E2446">
      <w:pPr>
        <w:pStyle w:val="Heading3"/>
      </w:pPr>
      <w:bookmarkStart w:id="66" w:name="_Toc190437136"/>
      <w:r>
        <w:t>Pripravljalna dela</w:t>
      </w:r>
      <w:bookmarkEnd w:id="66"/>
    </w:p>
    <w:p w14:paraId="5AEC56AE" w14:textId="77777777" w:rsidR="007241D7" w:rsidRPr="00C17F44" w:rsidRDefault="00C17F44" w:rsidP="00B80FEA">
      <w:pPr>
        <w:pStyle w:val="Heading4"/>
      </w:pPr>
      <w:r w:rsidRPr="00C17F44">
        <w:t xml:space="preserve">Opis rušitvenih in odstranjevalnih del </w:t>
      </w:r>
    </w:p>
    <w:p w14:paraId="37C63ED5" w14:textId="5ACD3794" w:rsidR="007241D7" w:rsidRDefault="007241D7" w:rsidP="00DD1D22">
      <w:pPr>
        <w:pStyle w:val="Opombe"/>
      </w:pPr>
      <w:r>
        <w:t>V primeru rušitve, rekonstrukcije ali prizidave objekta.</w:t>
      </w:r>
    </w:p>
    <w:p w14:paraId="1A738939" w14:textId="77777777" w:rsidR="00AB0920" w:rsidRDefault="00AB0920" w:rsidP="00AB0920">
      <w:pPr>
        <w:pStyle w:val="ListParagraph"/>
      </w:pPr>
      <w:r>
        <w:t>opis odstranitve grajenih elementov in površin (stavb, zidov, stopnic, tlakov itd.),</w:t>
      </w:r>
    </w:p>
    <w:p w14:paraId="5D6414B7" w14:textId="77777777" w:rsidR="00AB0920" w:rsidRDefault="00AB0920" w:rsidP="00AB0920">
      <w:pPr>
        <w:pStyle w:val="ListParagraph"/>
      </w:pPr>
      <w:r>
        <w:t>opis načina odstranjevanja drevnine,</w:t>
      </w:r>
    </w:p>
    <w:p w14:paraId="637B957B" w14:textId="77777777" w:rsidR="00AB0920" w:rsidRDefault="00AB0920" w:rsidP="00AB0920">
      <w:pPr>
        <w:pStyle w:val="ListParagraph"/>
      </w:pPr>
      <w:r>
        <w:t>opis odstranitve drugih elementov (relief, brežine, struga ipd.),</w:t>
      </w:r>
    </w:p>
    <w:p w14:paraId="092B821E" w14:textId="17228A32" w:rsidR="00AB0920" w:rsidRDefault="00AB0920" w:rsidP="00AB0920">
      <w:pPr>
        <w:pStyle w:val="ListParagraph"/>
      </w:pPr>
      <w:r>
        <w:t>opis ukrepov za zaščito obstoječih objektov in naprav;</w:t>
      </w:r>
    </w:p>
    <w:p w14:paraId="38E10D0B" w14:textId="160FA0A2" w:rsidR="004820D3" w:rsidRPr="00C17F44" w:rsidRDefault="004820D3" w:rsidP="00420E9B">
      <w:pPr>
        <w:pStyle w:val="Heading3"/>
      </w:pPr>
      <w:bookmarkStart w:id="67" w:name="_Toc190437137"/>
      <w:r w:rsidRPr="00420E9B">
        <w:t>Stavba</w:t>
      </w:r>
      <w:r w:rsidR="000153FA" w:rsidRPr="000153FA">
        <w:t xml:space="preserve"> </w:t>
      </w:r>
      <w:r w:rsidR="000153FA">
        <w:t xml:space="preserve">– </w:t>
      </w:r>
      <w:r w:rsidR="00420E9B" w:rsidRPr="000153FA">
        <w:t>gradbeno-obrtniška dela</w:t>
      </w:r>
      <w:bookmarkEnd w:id="67"/>
    </w:p>
    <w:p w14:paraId="3D17F063" w14:textId="5A7DCDAF" w:rsidR="007241D7" w:rsidRPr="00C17F44" w:rsidRDefault="004820D3" w:rsidP="00B80FEA">
      <w:pPr>
        <w:pStyle w:val="Heading4"/>
      </w:pPr>
      <w:r>
        <w:t>Gradbena jama</w:t>
      </w:r>
    </w:p>
    <w:p w14:paraId="46AF61A8" w14:textId="77777777" w:rsidR="00AB0920" w:rsidRDefault="00AB0920" w:rsidP="00AB0920">
      <w:pPr>
        <w:pStyle w:val="ListParagraph"/>
      </w:pPr>
      <w:r>
        <w:t>priprava terena,</w:t>
      </w:r>
    </w:p>
    <w:p w14:paraId="51424A2A" w14:textId="20F8D42E" w:rsidR="00AB0920" w:rsidRDefault="00AB0920" w:rsidP="00AB0920">
      <w:pPr>
        <w:pStyle w:val="ListParagraph"/>
      </w:pPr>
      <w:r>
        <w:t>odstranitev onesnažene zemljine, kadar je to potrebno (obravnava po posebnih predpisih),</w:t>
      </w:r>
    </w:p>
    <w:p w14:paraId="772408D1" w14:textId="77777777" w:rsidR="00AB0920" w:rsidRDefault="00AB0920" w:rsidP="00AB0920">
      <w:pPr>
        <w:pStyle w:val="ListParagraph"/>
      </w:pPr>
      <w:r>
        <w:t>opis tehnologije izkopov, varovanje gradbene jame,</w:t>
      </w:r>
    </w:p>
    <w:p w14:paraId="3C7338C8" w14:textId="77777777" w:rsidR="00AB0920" w:rsidRDefault="00AB0920" w:rsidP="00AB0920">
      <w:pPr>
        <w:pStyle w:val="ListParagraph"/>
      </w:pPr>
      <w:r>
        <w:t>utrditev podlage, opis izvedbe tamponov,</w:t>
      </w:r>
    </w:p>
    <w:p w14:paraId="2B561811" w14:textId="77777777" w:rsidR="00AB0920" w:rsidRDefault="00AB0920" w:rsidP="00AB0920">
      <w:pPr>
        <w:pStyle w:val="ListParagraph"/>
      </w:pPr>
      <w:r>
        <w:t>zasipanje temeljev, opornih zidov v terenu,</w:t>
      </w:r>
    </w:p>
    <w:p w14:paraId="1F7413CB" w14:textId="20E5FBA0" w:rsidR="007241D7" w:rsidRDefault="00AB0920" w:rsidP="00AB0920">
      <w:pPr>
        <w:pStyle w:val="ListParagraph"/>
      </w:pPr>
      <w:r>
        <w:t>opis drenaž;</w:t>
      </w:r>
    </w:p>
    <w:p w14:paraId="7C4F3F9B" w14:textId="5A12117C" w:rsidR="004820D3" w:rsidRPr="00C17F44" w:rsidRDefault="004820D3" w:rsidP="004820D3">
      <w:pPr>
        <w:pStyle w:val="Heading4"/>
      </w:pPr>
      <w:r>
        <w:t>Temeljenje</w:t>
      </w:r>
    </w:p>
    <w:p w14:paraId="6978E805" w14:textId="77777777" w:rsidR="00AB0920" w:rsidRDefault="00AB0920" w:rsidP="00AB0920">
      <w:pPr>
        <w:pStyle w:val="ListParagraph"/>
      </w:pPr>
      <w:r>
        <w:t xml:space="preserve">sanacija obstoječih temeljev (v primeru rekonstrukcije), </w:t>
      </w:r>
    </w:p>
    <w:p w14:paraId="5E69FB48" w14:textId="77777777" w:rsidR="00AB0920" w:rsidRDefault="00AB0920" w:rsidP="00AB0920">
      <w:pPr>
        <w:pStyle w:val="ListParagraph"/>
      </w:pPr>
      <w:r>
        <w:t>opis temeljenja in talnih plošč,</w:t>
      </w:r>
    </w:p>
    <w:p w14:paraId="2CAB5103" w14:textId="22D9CF7A" w:rsidR="004820D3" w:rsidRDefault="00AB0920" w:rsidP="00AB0920">
      <w:pPr>
        <w:pStyle w:val="ListParagraph"/>
      </w:pPr>
      <w:r>
        <w:t>opis tesnjenja in toplotne izolacije;</w:t>
      </w:r>
    </w:p>
    <w:p w14:paraId="39A3FD6A" w14:textId="63D297BB" w:rsidR="005A19B3" w:rsidRDefault="005A19B3" w:rsidP="00B80FEA">
      <w:pPr>
        <w:pStyle w:val="Heading4"/>
      </w:pPr>
      <w:r>
        <w:t>Zunanje stene</w:t>
      </w:r>
    </w:p>
    <w:p w14:paraId="70CBDC0B" w14:textId="77777777" w:rsidR="00AB0920" w:rsidRDefault="00AB0920" w:rsidP="00AB0920">
      <w:pPr>
        <w:pStyle w:val="ListParagraph"/>
      </w:pPr>
      <w:r>
        <w:t>nosilna konstrukcija zunanjih sten (izvedba masivnih ali jeklenih / lesenih / AB montažnih konstrukcij),</w:t>
      </w:r>
    </w:p>
    <w:p w14:paraId="57C57AE5" w14:textId="77777777" w:rsidR="00AB0920" w:rsidRDefault="00AB0920" w:rsidP="00AB0920">
      <w:pPr>
        <w:pStyle w:val="ListParagraph"/>
      </w:pPr>
      <w:r>
        <w:t>nosilna konstrukcija drugih zunanjih nosilnih elementov (stebri, nosilci),</w:t>
      </w:r>
    </w:p>
    <w:p w14:paraId="4E08886B" w14:textId="77777777" w:rsidR="00AB0920" w:rsidRDefault="00AB0920" w:rsidP="00AB0920">
      <w:pPr>
        <w:pStyle w:val="ListParagraph"/>
      </w:pPr>
      <w:r>
        <w:t xml:space="preserve">opis dilatacij, vključno z </w:t>
      </w:r>
      <w:proofErr w:type="spellStart"/>
      <w:r>
        <w:t>dilatacijskimi</w:t>
      </w:r>
      <w:proofErr w:type="spellEnd"/>
      <w:r>
        <w:t xml:space="preserve"> elementi za preprečitev toplotnih mostov,</w:t>
      </w:r>
    </w:p>
    <w:p w14:paraId="386659EC" w14:textId="77777777" w:rsidR="00AB0920" w:rsidRDefault="00AB0920" w:rsidP="00AB0920">
      <w:pPr>
        <w:pStyle w:val="ListParagraph"/>
      </w:pPr>
      <w:r>
        <w:t>opis specifičnih izvedb opažev vidnih betonov, če obstajajo,</w:t>
      </w:r>
    </w:p>
    <w:p w14:paraId="49947F89" w14:textId="77777777" w:rsidR="00AB0920" w:rsidRDefault="00AB0920" w:rsidP="00AB0920">
      <w:pPr>
        <w:pStyle w:val="ListParagraph"/>
      </w:pPr>
      <w:r>
        <w:t>opis obdelav robov in zaključkov specifičnih AB konstrukcij,</w:t>
      </w:r>
    </w:p>
    <w:p w14:paraId="60ED8B93" w14:textId="77777777" w:rsidR="00AB0920" w:rsidRDefault="00AB0920" w:rsidP="00AB0920">
      <w:pPr>
        <w:pStyle w:val="ListParagraph"/>
      </w:pPr>
      <w:r>
        <w:t>zunanje obloge (opis toplotne izolacije, podkonstrukcije, finalnih oblog itd.),</w:t>
      </w:r>
    </w:p>
    <w:p w14:paraId="14107A52" w14:textId="77777777" w:rsidR="00AB0920" w:rsidRDefault="00AB0920" w:rsidP="00AB0920">
      <w:pPr>
        <w:pStyle w:val="ListParagraph"/>
      </w:pPr>
      <w:r>
        <w:t>notranje obloge,</w:t>
      </w:r>
    </w:p>
    <w:p w14:paraId="57314F30" w14:textId="77777777" w:rsidR="00AB0920" w:rsidRDefault="00AB0920" w:rsidP="00AB0920">
      <w:pPr>
        <w:pStyle w:val="ListParagraph"/>
      </w:pPr>
      <w:r>
        <w:t>zunanje stavbno pohištvo (glavne značilnosti in posebnosti),</w:t>
      </w:r>
    </w:p>
    <w:p w14:paraId="19B7D582" w14:textId="77777777" w:rsidR="00AB0920" w:rsidRDefault="00AB0920" w:rsidP="00AB0920">
      <w:pPr>
        <w:pStyle w:val="ListParagraph"/>
      </w:pPr>
      <w:r>
        <w:t>zračniki in druge odprtine,</w:t>
      </w:r>
    </w:p>
    <w:p w14:paraId="6C0692D4" w14:textId="3C869360" w:rsidR="000F6BC9" w:rsidRDefault="00AB0920" w:rsidP="00AB0920">
      <w:pPr>
        <w:pStyle w:val="ListParagraph"/>
      </w:pPr>
      <w:r>
        <w:t>zunanje ograje, niše, obrobe, dekorativni elementi;</w:t>
      </w:r>
    </w:p>
    <w:p w14:paraId="197ED2B1" w14:textId="517AEAE9" w:rsidR="005A19B3" w:rsidRDefault="005A19B3" w:rsidP="00B80FEA">
      <w:pPr>
        <w:pStyle w:val="Heading4"/>
      </w:pPr>
      <w:r>
        <w:lastRenderedPageBreak/>
        <w:t>Notranje stene</w:t>
      </w:r>
    </w:p>
    <w:p w14:paraId="314D827C" w14:textId="77777777" w:rsidR="00AB0920" w:rsidRDefault="00AB0920" w:rsidP="00AB0920">
      <w:pPr>
        <w:pStyle w:val="ListParagraph"/>
      </w:pPr>
      <w:r>
        <w:t>nosilna konstrukcija nosilnih notranjih sten (izvedba masivnih ali jeklenih / lesenih / AB montažnih konstrukcij),</w:t>
      </w:r>
    </w:p>
    <w:p w14:paraId="05939DF3" w14:textId="77777777" w:rsidR="00AB0920" w:rsidRDefault="00AB0920" w:rsidP="00AB0920">
      <w:pPr>
        <w:pStyle w:val="ListParagraph"/>
      </w:pPr>
      <w:r>
        <w:t>nosilna konstrukcija drugih notranjih nosilnih elementov (stebri, nosilci),</w:t>
      </w:r>
    </w:p>
    <w:p w14:paraId="0B1F3106" w14:textId="77777777" w:rsidR="00AB0920" w:rsidRDefault="00AB0920" w:rsidP="00AB0920">
      <w:pPr>
        <w:pStyle w:val="ListParagraph"/>
      </w:pPr>
      <w:r>
        <w:t>opis specifičnih izvedb opažev vidnih betonov, če obstajajo,</w:t>
      </w:r>
    </w:p>
    <w:p w14:paraId="46A85A11" w14:textId="77777777" w:rsidR="00AB0920" w:rsidRDefault="00AB0920" w:rsidP="00AB0920">
      <w:pPr>
        <w:pStyle w:val="ListParagraph"/>
      </w:pPr>
      <w:r>
        <w:t>opis obdelav robov in zaključkov specifičnih AB konstrukcij,</w:t>
      </w:r>
    </w:p>
    <w:p w14:paraId="4394226E" w14:textId="77777777" w:rsidR="00AB0920" w:rsidRDefault="00AB0920" w:rsidP="00AB0920">
      <w:pPr>
        <w:pStyle w:val="ListParagraph"/>
      </w:pPr>
      <w:r>
        <w:t>obloge (opis morebitne toplotne in zvočne izolacije, finalnih oblog itd.),</w:t>
      </w:r>
    </w:p>
    <w:p w14:paraId="24F9B127" w14:textId="60A23142" w:rsidR="00AB0920" w:rsidRDefault="00AB0920" w:rsidP="00AB0920">
      <w:pPr>
        <w:pStyle w:val="ListParagraph"/>
      </w:pPr>
      <w:r>
        <w:t>nenosilne masivne notranje stene (masivni sloj, opis morebitne toplotne in zvočne izolacije, finalnih oblog itd.),</w:t>
      </w:r>
    </w:p>
    <w:p w14:paraId="1A0DDAD2" w14:textId="4948A14B" w:rsidR="00AB0920" w:rsidRDefault="00AB0920" w:rsidP="00AB0920">
      <w:pPr>
        <w:pStyle w:val="ListParagraph"/>
      </w:pPr>
      <w:proofErr w:type="spellStart"/>
      <w:r>
        <w:t>suhomontažne</w:t>
      </w:r>
      <w:proofErr w:type="spellEnd"/>
      <w:r>
        <w:t xml:space="preserve"> stene (navedba sistema, opis morebitne toplotne in zvočne izolacije, finalnih oblog itd.),</w:t>
      </w:r>
    </w:p>
    <w:p w14:paraId="20905FDD" w14:textId="77777777" w:rsidR="00AB0920" w:rsidRDefault="00AB0920" w:rsidP="00AB0920">
      <w:pPr>
        <w:pStyle w:val="ListParagraph"/>
      </w:pPr>
      <w:r>
        <w:t>inštalacijske stene (navedba sistema, požarna zaščita, finalne obloge),</w:t>
      </w:r>
    </w:p>
    <w:p w14:paraId="5DBA7641" w14:textId="77777777" w:rsidR="00AB0920" w:rsidRDefault="00AB0920" w:rsidP="00AB0920">
      <w:pPr>
        <w:pStyle w:val="ListParagraph"/>
      </w:pPr>
      <w:r>
        <w:t>zastekljene predelne stene,</w:t>
      </w:r>
    </w:p>
    <w:p w14:paraId="555774B4" w14:textId="77777777" w:rsidR="00AB0920" w:rsidRDefault="00AB0920" w:rsidP="00AB0920">
      <w:pPr>
        <w:pStyle w:val="ListParagraph"/>
      </w:pPr>
      <w:r>
        <w:t>sanitarne predelne stene,</w:t>
      </w:r>
    </w:p>
    <w:p w14:paraId="1724F61C" w14:textId="77777777" w:rsidR="00AB0920" w:rsidRDefault="00AB0920" w:rsidP="00AB0920">
      <w:pPr>
        <w:pStyle w:val="ListParagraph"/>
      </w:pPr>
      <w:r>
        <w:t>notranje stavbno pohištvo (glavne značilnosti in posebnosti),</w:t>
      </w:r>
    </w:p>
    <w:p w14:paraId="05210231" w14:textId="0002460D" w:rsidR="005A19B3" w:rsidRDefault="00AB0920" w:rsidP="00AB0920">
      <w:pPr>
        <w:pStyle w:val="ListParagraph"/>
      </w:pPr>
      <w:r>
        <w:t>ograje, niše itd.;</w:t>
      </w:r>
    </w:p>
    <w:p w14:paraId="02F81E94" w14:textId="240CBFFF" w:rsidR="000F6BC9" w:rsidRDefault="000F6BC9" w:rsidP="00B80FEA">
      <w:pPr>
        <w:pStyle w:val="Heading4"/>
      </w:pPr>
      <w:r>
        <w:t>Medetažne konstrukcije</w:t>
      </w:r>
    </w:p>
    <w:p w14:paraId="18A261F5" w14:textId="77777777" w:rsidR="00AB0920" w:rsidRDefault="00AB0920" w:rsidP="00AB0920">
      <w:pPr>
        <w:pStyle w:val="ListParagraph"/>
      </w:pPr>
      <w:r>
        <w:t>nosilna konstrukcija (izvedba masivnih ali jeklenih / lesenih / AB montažnih konstrukcij),</w:t>
      </w:r>
    </w:p>
    <w:p w14:paraId="2894A59C" w14:textId="77777777" w:rsidR="00AB0920" w:rsidRDefault="00AB0920" w:rsidP="00AB0920">
      <w:pPr>
        <w:pStyle w:val="ListParagraph"/>
      </w:pPr>
      <w:r>
        <w:t>konstrukcija stopnic, klančin, balkonov itd.,</w:t>
      </w:r>
    </w:p>
    <w:p w14:paraId="69A20E96" w14:textId="1E124110" w:rsidR="00AB0920" w:rsidRDefault="00AB0920" w:rsidP="00AB0920">
      <w:pPr>
        <w:pStyle w:val="ListParagraph"/>
      </w:pPr>
      <w:r>
        <w:t>tlaki oziroma finalne obdelave zgornjih površin medetažne konstrukcije, stopnic in klančin (sestave nad nosilno konstrukcijo),</w:t>
      </w:r>
    </w:p>
    <w:p w14:paraId="0916842F" w14:textId="77777777" w:rsidR="00AB0920" w:rsidRDefault="00AB0920" w:rsidP="00AB0920">
      <w:pPr>
        <w:pStyle w:val="ListParagraph"/>
      </w:pPr>
      <w:r>
        <w:t>stropi oziroma finalne obdelave spodnjih površin medetažne konstrukcije, stopnic in klančin (sestave pod nosilno konstrukcijo),</w:t>
      </w:r>
    </w:p>
    <w:p w14:paraId="3FD9C3EF" w14:textId="77777777" w:rsidR="00AB0920" w:rsidRDefault="00AB0920" w:rsidP="00AB0920">
      <w:pPr>
        <w:pStyle w:val="ListParagraph"/>
      </w:pPr>
      <w:r>
        <w:t>opis specifičnih izvedb opažev vidnih betonov, če obstajajo,</w:t>
      </w:r>
    </w:p>
    <w:p w14:paraId="203E7EE5" w14:textId="77777777" w:rsidR="00AB0920" w:rsidRDefault="00AB0920" w:rsidP="00AB0920">
      <w:pPr>
        <w:pStyle w:val="ListParagraph"/>
      </w:pPr>
      <w:r>
        <w:t>opis obdelav robov in zaključkov specifičnih AB konstrukcij,</w:t>
      </w:r>
    </w:p>
    <w:p w14:paraId="45032FAE" w14:textId="1896CD38" w:rsidR="000F6BC9" w:rsidRPr="000153FA" w:rsidRDefault="00AB0920" w:rsidP="00AB0920">
      <w:pPr>
        <w:pStyle w:val="ListParagraph"/>
        <w:rPr>
          <w:lang w:val="sk-SK" w:eastAsia="sl-SI"/>
        </w:rPr>
      </w:pPr>
      <w:r>
        <w:t>lopute ipd.;</w:t>
      </w:r>
    </w:p>
    <w:p w14:paraId="2C58A1D1" w14:textId="2EDAD2B8" w:rsidR="000153FA" w:rsidRDefault="000153FA" w:rsidP="00B80FEA">
      <w:pPr>
        <w:pStyle w:val="Heading4"/>
      </w:pPr>
      <w:r>
        <w:t>Strehe</w:t>
      </w:r>
    </w:p>
    <w:p w14:paraId="7D3F220C" w14:textId="77777777" w:rsidR="00AB0920" w:rsidRDefault="00AB0920" w:rsidP="00AB0920">
      <w:pPr>
        <w:pStyle w:val="ListParagraph"/>
      </w:pPr>
      <w:r>
        <w:t>nosilna konstrukcija (izvedba masivnih ali jeklenih / lesenih / AB montažnih konstrukcij),</w:t>
      </w:r>
    </w:p>
    <w:p w14:paraId="7A0A2C2E" w14:textId="77777777" w:rsidR="00AB0920" w:rsidRDefault="00AB0920" w:rsidP="00AB0920">
      <w:pPr>
        <w:pStyle w:val="ListParagraph"/>
      </w:pPr>
      <w:r>
        <w:t>zgornji sloj (sestava nad in med nosilno konstrukcijo; opis toplotne izolacije, zaščite pred atmosferskimi padavinami itd.),</w:t>
      </w:r>
    </w:p>
    <w:p w14:paraId="734DCA6F" w14:textId="77777777" w:rsidR="00AB0920" w:rsidRDefault="00AB0920" w:rsidP="00AB0920">
      <w:pPr>
        <w:pStyle w:val="ListParagraph"/>
      </w:pPr>
      <w:r>
        <w:t>stropi oziroma finalne obdelave spodnjih površin (sestave pod nosilno konstrukcijo),</w:t>
      </w:r>
    </w:p>
    <w:p w14:paraId="0A5BE98E" w14:textId="77777777" w:rsidR="00AB0920" w:rsidRDefault="00AB0920" w:rsidP="00AB0920">
      <w:pPr>
        <w:pStyle w:val="ListParagraph"/>
      </w:pPr>
      <w:r>
        <w:t>terase, nadstreški,</w:t>
      </w:r>
    </w:p>
    <w:p w14:paraId="025D62B7" w14:textId="031BAF5A" w:rsidR="000153FA" w:rsidRPr="000153FA" w:rsidRDefault="00AB0920" w:rsidP="00AB0920">
      <w:pPr>
        <w:pStyle w:val="ListParagraph"/>
        <w:rPr>
          <w:lang w:val="sk-SK" w:eastAsia="sl-SI"/>
        </w:rPr>
      </w:pPr>
      <w:r>
        <w:t>strešne odprtine;</w:t>
      </w:r>
    </w:p>
    <w:p w14:paraId="69160B82" w14:textId="79B1CFFF" w:rsidR="000153FA" w:rsidRDefault="000153FA" w:rsidP="00B80FEA">
      <w:pPr>
        <w:pStyle w:val="Heading4"/>
      </w:pPr>
      <w:r>
        <w:t>Vgrajena oprema</w:t>
      </w:r>
    </w:p>
    <w:p w14:paraId="5A205017" w14:textId="0E44F9B7" w:rsidR="000153FA" w:rsidRPr="000153FA" w:rsidRDefault="00AB0920" w:rsidP="000153FA">
      <w:pPr>
        <w:pStyle w:val="ListParagraph"/>
        <w:rPr>
          <w:lang w:val="sk-SK" w:eastAsia="sl-SI"/>
        </w:rPr>
      </w:pPr>
      <w:r w:rsidRPr="00AB0920">
        <w:rPr>
          <w:lang w:val="sk-SK" w:eastAsia="sl-SI"/>
        </w:rPr>
        <w:t>opis vgrajene opreme (podiji, prodajni ali točilni pulti, omare, garderobe, regali, kuhinje, laboratorijske mize, odrske zavese, oltarji, vgradne športne naprave, operacijske mize ipd.);</w:t>
      </w:r>
    </w:p>
    <w:p w14:paraId="714A1F19" w14:textId="2FB85A76" w:rsidR="0058527A" w:rsidRPr="00C17F44" w:rsidRDefault="00420E9B" w:rsidP="0058527A">
      <w:pPr>
        <w:pStyle w:val="Heading3"/>
      </w:pPr>
      <w:bookmarkStart w:id="68" w:name="_Toc190437138"/>
      <w:r w:rsidRPr="00420E9B">
        <w:t>Stavba</w:t>
      </w:r>
      <w:r>
        <w:rPr>
          <w:caps w:val="0"/>
        </w:rPr>
        <w:t xml:space="preserve"> </w:t>
      </w:r>
      <w:r w:rsidRPr="00420E9B">
        <w:t>– inštalacije in tehnične naprave</w:t>
      </w:r>
      <w:bookmarkEnd w:id="68"/>
    </w:p>
    <w:p w14:paraId="6FEDEB24" w14:textId="4609D6F0" w:rsidR="001175E1" w:rsidRDefault="00AB0920" w:rsidP="001175E1">
      <w:pPr>
        <w:pStyle w:val="ListParagraph"/>
      </w:pPr>
      <w:r w:rsidRPr="00AB0920">
        <w:t>potek oz. križanja različnih inštalacij in arhitekturnih elementov, če vplivajo na videz in funkcionalnost prostorov ali stavbe;</w:t>
      </w:r>
    </w:p>
    <w:p w14:paraId="6FD03A40" w14:textId="38B10DE3" w:rsidR="0053793D" w:rsidRDefault="0053793D" w:rsidP="00B80FEA">
      <w:pPr>
        <w:pStyle w:val="Heading4"/>
      </w:pPr>
      <w:r w:rsidRPr="0053793D">
        <w:t>Naprave za vodo, odpadno vodo in plin</w:t>
      </w:r>
    </w:p>
    <w:p w14:paraId="2D4298A4" w14:textId="77777777" w:rsidR="00AB0920" w:rsidRDefault="00AB0920" w:rsidP="00AB0920">
      <w:pPr>
        <w:pStyle w:val="ListParagraph"/>
      </w:pPr>
      <w:r>
        <w:t>interna vodovodna instalacija,</w:t>
      </w:r>
    </w:p>
    <w:p w14:paraId="6EE686C5" w14:textId="77777777" w:rsidR="00AB0920" w:rsidRDefault="00AB0920" w:rsidP="00AB0920">
      <w:pPr>
        <w:pStyle w:val="ListParagraph"/>
      </w:pPr>
      <w:r>
        <w:t>priprava tople porabne vode,</w:t>
      </w:r>
    </w:p>
    <w:p w14:paraId="1CCD2071" w14:textId="77777777" w:rsidR="00AB0920" w:rsidRDefault="00AB0920" w:rsidP="00AB0920">
      <w:pPr>
        <w:pStyle w:val="ListParagraph"/>
      </w:pPr>
      <w:r>
        <w:t>notranja hidrantna mreža,</w:t>
      </w:r>
    </w:p>
    <w:p w14:paraId="04623FAF" w14:textId="77777777" w:rsidR="00AB0920" w:rsidRDefault="00AB0920" w:rsidP="00AB0920">
      <w:pPr>
        <w:pStyle w:val="ListParagraph"/>
      </w:pPr>
      <w:r>
        <w:t>interna odtočna kanalizacija,</w:t>
      </w:r>
    </w:p>
    <w:p w14:paraId="4831CBA1" w14:textId="77777777" w:rsidR="00AB0920" w:rsidRDefault="00AB0920" w:rsidP="00AB0920">
      <w:pPr>
        <w:pStyle w:val="ListParagraph"/>
      </w:pPr>
      <w:r>
        <w:t xml:space="preserve">interna odtočna kanalizacija pod temeljno ploščo, </w:t>
      </w:r>
    </w:p>
    <w:p w14:paraId="395DBC07" w14:textId="77777777" w:rsidR="00AB0920" w:rsidRDefault="00AB0920" w:rsidP="00AB0920">
      <w:pPr>
        <w:pStyle w:val="ListParagraph"/>
      </w:pPr>
      <w:r>
        <w:t>odvodnjavanje streh,</w:t>
      </w:r>
    </w:p>
    <w:p w14:paraId="3DD23474" w14:textId="5C031888" w:rsidR="0053793D" w:rsidRDefault="00AB0920" w:rsidP="00AB0920">
      <w:pPr>
        <w:pStyle w:val="ListParagraph"/>
      </w:pPr>
      <w:r>
        <w:t>interna plinovodna instalacija;</w:t>
      </w:r>
    </w:p>
    <w:p w14:paraId="633BBDD0" w14:textId="0ADE9AB7" w:rsidR="0053793D" w:rsidRDefault="0053793D" w:rsidP="00B80FEA">
      <w:pPr>
        <w:pStyle w:val="Heading4"/>
      </w:pPr>
      <w:r>
        <w:t>Naprave za oskrbo s</w:t>
      </w:r>
      <w:r w:rsidR="008B264E">
        <w:t> </w:t>
      </w:r>
      <w:r>
        <w:t>toploto</w:t>
      </w:r>
    </w:p>
    <w:p w14:paraId="5C74E170" w14:textId="2A5A30F0" w:rsidR="0053793D" w:rsidRPr="0053793D" w:rsidRDefault="00AB0920" w:rsidP="0053793D">
      <w:pPr>
        <w:pStyle w:val="ListParagraph"/>
        <w:rPr>
          <w:lang w:val="sk-SK" w:eastAsia="sl-SI"/>
        </w:rPr>
      </w:pPr>
      <w:r w:rsidRPr="00AB0920">
        <w:rPr>
          <w:lang w:val="sk-SK" w:eastAsia="sl-SI"/>
        </w:rPr>
        <w:t>opis ogrevalnega sistema (naprave, razvodi, grelna telesa, regulacija itd.);</w:t>
      </w:r>
      <w:r w:rsidR="008B264E">
        <w:rPr>
          <w:lang w:val="sk-SK" w:eastAsia="sl-SI"/>
        </w:rPr>
        <w:t xml:space="preserve"> </w:t>
      </w:r>
    </w:p>
    <w:p w14:paraId="7E7647F8" w14:textId="3C109D00" w:rsidR="0053793D" w:rsidRDefault="0053793D" w:rsidP="00B80FEA">
      <w:pPr>
        <w:pStyle w:val="Heading4"/>
      </w:pPr>
      <w:r w:rsidRPr="0053793D">
        <w:lastRenderedPageBreak/>
        <w:t xml:space="preserve">Naprave za prezračevanje in </w:t>
      </w:r>
      <w:r>
        <w:t>ohlajevanje</w:t>
      </w:r>
    </w:p>
    <w:p w14:paraId="212664A5" w14:textId="77777777" w:rsidR="00AB0920" w:rsidRDefault="00AB0920" w:rsidP="00AB0920">
      <w:pPr>
        <w:pStyle w:val="ListParagraph"/>
      </w:pPr>
      <w:r>
        <w:t>opis sistema za prezračevanje (naprave, razvodi, filtracija, regulacija itd.),</w:t>
      </w:r>
    </w:p>
    <w:p w14:paraId="58EFDC8A" w14:textId="77777777" w:rsidR="00AB0920" w:rsidRDefault="00AB0920" w:rsidP="00AB0920">
      <w:pPr>
        <w:pStyle w:val="ListParagraph"/>
      </w:pPr>
      <w:r>
        <w:t>opis odvoda dimnih plinov (pozicije, princip, požarna varnost itd.),</w:t>
      </w:r>
    </w:p>
    <w:p w14:paraId="3AFDB156" w14:textId="04EC88BB" w:rsidR="0053793D" w:rsidRDefault="00AB0920" w:rsidP="00AB0920">
      <w:pPr>
        <w:pStyle w:val="ListParagraph"/>
      </w:pPr>
      <w:r>
        <w:t>opis sistema za ohlajevanje (naprave, razvodi, regulacija itd.),</w:t>
      </w:r>
    </w:p>
    <w:p w14:paraId="59358DDA" w14:textId="77777777" w:rsidR="0053793D" w:rsidRPr="0053793D" w:rsidRDefault="0053793D" w:rsidP="0053793D">
      <w:pPr>
        <w:rPr>
          <w:lang w:val="sk-SK" w:eastAsia="sl-SI"/>
        </w:rPr>
      </w:pPr>
    </w:p>
    <w:p w14:paraId="3697BCE3" w14:textId="65E03F23" w:rsidR="001175E1" w:rsidRDefault="00A24031" w:rsidP="00B80FEA">
      <w:pPr>
        <w:pStyle w:val="Heading4"/>
      </w:pPr>
      <w:r w:rsidRPr="00A24031">
        <w:t>Močnostne n</w:t>
      </w:r>
      <w:r w:rsidR="001175E1" w:rsidRPr="00A24031">
        <w:t>aprave</w:t>
      </w:r>
    </w:p>
    <w:p w14:paraId="64F12B75" w14:textId="77777777" w:rsidR="00AB0920" w:rsidRPr="00AB0920" w:rsidRDefault="00AB0920" w:rsidP="00AB0920">
      <w:pPr>
        <w:pStyle w:val="ListParagraph"/>
        <w:rPr>
          <w:lang w:val="sk-SK" w:eastAsia="sl-SI"/>
        </w:rPr>
      </w:pPr>
      <w:r w:rsidRPr="00AB0920">
        <w:rPr>
          <w:lang w:val="sk-SK" w:eastAsia="sl-SI"/>
        </w:rPr>
        <w:t>opis napajanja, razdelitve,</w:t>
      </w:r>
    </w:p>
    <w:p w14:paraId="131D11FB" w14:textId="77777777" w:rsidR="00AB0920" w:rsidRPr="00AB0920" w:rsidRDefault="00AB0920" w:rsidP="00AB0920">
      <w:pPr>
        <w:pStyle w:val="ListParagraph"/>
        <w:rPr>
          <w:lang w:val="sk-SK" w:eastAsia="sl-SI"/>
        </w:rPr>
      </w:pPr>
      <w:r w:rsidRPr="00AB0920">
        <w:rPr>
          <w:lang w:val="sk-SK" w:eastAsia="sl-SI"/>
        </w:rPr>
        <w:t>izvedba inštalacij in napajanja,</w:t>
      </w:r>
    </w:p>
    <w:p w14:paraId="5D4781EE" w14:textId="77777777" w:rsidR="00AB0920" w:rsidRPr="00AB0920" w:rsidRDefault="00AB0920" w:rsidP="00AB0920">
      <w:pPr>
        <w:pStyle w:val="ListParagraph"/>
        <w:rPr>
          <w:lang w:val="sk-SK" w:eastAsia="sl-SI"/>
        </w:rPr>
      </w:pPr>
      <w:r w:rsidRPr="00AB0920">
        <w:rPr>
          <w:lang w:val="sk-SK" w:eastAsia="sl-SI"/>
        </w:rPr>
        <w:t>zaščita pred električnim udarom,</w:t>
      </w:r>
    </w:p>
    <w:p w14:paraId="1B5066B3" w14:textId="77777777" w:rsidR="00AB0920" w:rsidRPr="00AB0920" w:rsidRDefault="00AB0920" w:rsidP="00AB0920">
      <w:pPr>
        <w:pStyle w:val="ListParagraph"/>
        <w:rPr>
          <w:lang w:val="sk-SK" w:eastAsia="sl-SI"/>
        </w:rPr>
      </w:pPr>
      <w:r w:rsidRPr="00AB0920">
        <w:rPr>
          <w:lang w:val="sk-SK" w:eastAsia="sl-SI"/>
        </w:rPr>
        <w:t>sistem napajanja in izenačitve potenciala,</w:t>
      </w:r>
    </w:p>
    <w:p w14:paraId="76808F54" w14:textId="77777777" w:rsidR="00AB0920" w:rsidRPr="00AB0920" w:rsidRDefault="00AB0920" w:rsidP="00AB0920">
      <w:pPr>
        <w:pStyle w:val="ListParagraph"/>
        <w:rPr>
          <w:lang w:val="sk-SK" w:eastAsia="sl-SI"/>
        </w:rPr>
      </w:pPr>
      <w:r w:rsidRPr="00AB0920">
        <w:rPr>
          <w:lang w:val="sk-SK" w:eastAsia="sl-SI"/>
        </w:rPr>
        <w:t>ozemljitev,</w:t>
      </w:r>
    </w:p>
    <w:p w14:paraId="3D079376" w14:textId="77777777" w:rsidR="00AB0920" w:rsidRPr="00AB0920" w:rsidRDefault="00AB0920" w:rsidP="00AB0920">
      <w:pPr>
        <w:pStyle w:val="ListParagraph"/>
        <w:rPr>
          <w:lang w:val="sk-SK" w:eastAsia="sl-SI"/>
        </w:rPr>
      </w:pPr>
      <w:r w:rsidRPr="00AB0920">
        <w:rPr>
          <w:lang w:val="sk-SK" w:eastAsia="sl-SI"/>
        </w:rPr>
        <w:t>sistemi zaščite pred delovanjem strele (LPS),</w:t>
      </w:r>
    </w:p>
    <w:p w14:paraId="66B0D8C7" w14:textId="77777777" w:rsidR="00AB0920" w:rsidRPr="00AB0920" w:rsidRDefault="00AB0920" w:rsidP="00AB0920">
      <w:pPr>
        <w:pStyle w:val="ListParagraph"/>
        <w:rPr>
          <w:lang w:val="sk-SK" w:eastAsia="sl-SI"/>
        </w:rPr>
      </w:pPr>
      <w:r w:rsidRPr="00AB0920">
        <w:rPr>
          <w:lang w:val="sk-SK" w:eastAsia="sl-SI"/>
        </w:rPr>
        <w:t>škodljivi vplivi na okolje in prostor (hrup, elektromagnetni vplivi in kompatibilnost),</w:t>
      </w:r>
    </w:p>
    <w:p w14:paraId="29792C00" w14:textId="77777777" w:rsidR="00AB0920" w:rsidRPr="00AB0920" w:rsidRDefault="00AB0920" w:rsidP="00AB0920">
      <w:pPr>
        <w:pStyle w:val="ListParagraph"/>
        <w:rPr>
          <w:lang w:val="sk-SK" w:eastAsia="sl-SI"/>
        </w:rPr>
      </w:pPr>
      <w:r w:rsidRPr="00AB0920">
        <w:rPr>
          <w:lang w:val="sk-SK" w:eastAsia="sl-SI"/>
        </w:rPr>
        <w:t>zunanji vplivi na inštalacijo (vlaga, voda, prah, vročina) in potrebni ukrepi,</w:t>
      </w:r>
    </w:p>
    <w:p w14:paraId="142CE5D8" w14:textId="2899D072" w:rsidR="00A24031" w:rsidRPr="00A24031" w:rsidRDefault="00AB0920" w:rsidP="00AB0920">
      <w:pPr>
        <w:pStyle w:val="ListParagraph"/>
        <w:rPr>
          <w:lang w:val="sk-SK" w:eastAsia="sl-SI"/>
        </w:rPr>
      </w:pPr>
      <w:r w:rsidRPr="00AB0920">
        <w:rPr>
          <w:lang w:val="sk-SK" w:eastAsia="sl-SI"/>
        </w:rPr>
        <w:t>upoštevanje ukrepov požarnega in eksplozijskega varstva;</w:t>
      </w:r>
    </w:p>
    <w:p w14:paraId="58A54B8E" w14:textId="4C1784CD" w:rsidR="008F2E27" w:rsidRDefault="00AB0920" w:rsidP="00B80FEA">
      <w:pPr>
        <w:pStyle w:val="Heading4"/>
      </w:pPr>
      <w:r>
        <w:t>N</w:t>
      </w:r>
      <w:r w:rsidRPr="00AB0920">
        <w:t>aprave za daljinsko javljanje in obveščanje, komunikacije, avdiovizualne naprave</w:t>
      </w:r>
    </w:p>
    <w:p w14:paraId="53F8E252" w14:textId="48D6750D" w:rsidR="008F2E27" w:rsidRPr="00A24031" w:rsidRDefault="00AB0920" w:rsidP="00064E1B">
      <w:pPr>
        <w:pStyle w:val="ListParagraph"/>
        <w:rPr>
          <w:lang w:val="sk-SK" w:eastAsia="sl-SI"/>
        </w:rPr>
      </w:pPr>
      <w:r w:rsidRPr="00AB0920">
        <w:rPr>
          <w:lang w:val="sk-SK" w:eastAsia="sl-SI"/>
        </w:rPr>
        <w:t>opisi posameznih sistemov in inštalacij (avtomatsko javljanje požara, univerzalno ožičenje, ozvočenje, videonadzor itd.);</w:t>
      </w:r>
    </w:p>
    <w:p w14:paraId="2DDD6620" w14:textId="7F878666" w:rsidR="007241D7" w:rsidRPr="00C17F44" w:rsidRDefault="008F2E27" w:rsidP="00B80FEA">
      <w:pPr>
        <w:pStyle w:val="Heading4"/>
      </w:pPr>
      <w:r w:rsidRPr="008F2E27">
        <w:t>Transportne naprave</w:t>
      </w:r>
    </w:p>
    <w:p w14:paraId="21A3A215" w14:textId="0844D28C" w:rsidR="007241D7" w:rsidRDefault="00AB0920" w:rsidP="00A51BFD">
      <w:pPr>
        <w:pStyle w:val="ListParagraph"/>
      </w:pPr>
      <w:r w:rsidRPr="00AB0920">
        <w:t>pozicija dvigal, tekočih stopnic in trakov, konstrukcijski sistem jaškov, tip naprav itd.;</w:t>
      </w:r>
    </w:p>
    <w:p w14:paraId="56DF3368" w14:textId="77777777" w:rsidR="001B07F7" w:rsidRPr="00420E9B" w:rsidRDefault="001B07F7" w:rsidP="001B07F7">
      <w:pPr>
        <w:pStyle w:val="Heading3"/>
      </w:pPr>
      <w:bookmarkStart w:id="69" w:name="_Toc19111089"/>
      <w:bookmarkStart w:id="70" w:name="_Toc190437139"/>
      <w:r w:rsidRPr="00420E9B">
        <w:t>Notranja oprema in umetniška dela</w:t>
      </w:r>
      <w:bookmarkEnd w:id="70"/>
    </w:p>
    <w:p w14:paraId="648DD17F" w14:textId="77777777" w:rsidR="001B07F7" w:rsidRDefault="001B07F7" w:rsidP="001B07F7">
      <w:pPr>
        <w:pStyle w:val="Heading4"/>
      </w:pPr>
      <w:r w:rsidRPr="00515CF9">
        <w:t>Splošna notranja oprema</w:t>
      </w:r>
      <w:r>
        <w:t xml:space="preserve"> </w:t>
      </w:r>
    </w:p>
    <w:p w14:paraId="4BC3EF47" w14:textId="30D67CD5" w:rsidR="001B07F7" w:rsidRDefault="001B07F7" w:rsidP="001B07F7">
      <w:r w:rsidRPr="001B07F7">
        <w:t>(pohištvo, npr. sedežno in ležalno pohištvo, omare, regali, mize, tekstilije, npr. zavese, stenske draperije, proste preproge, perilo, hišni, gospodinjski, vrtni in čistilni pripomočki in orodja)</w:t>
      </w:r>
    </w:p>
    <w:p w14:paraId="2B5B9D9D" w14:textId="77777777" w:rsidR="001B07F7" w:rsidRDefault="001B07F7" w:rsidP="001B07F7">
      <w:pPr>
        <w:pStyle w:val="ListParagraph"/>
      </w:pPr>
      <w:r>
        <w:t xml:space="preserve">opis bistvenih lastnosti posameznih tipskih elementov, </w:t>
      </w:r>
    </w:p>
    <w:p w14:paraId="5F8390D5" w14:textId="74BA611B" w:rsidR="001B07F7" w:rsidRPr="003D19E9" w:rsidRDefault="001B07F7" w:rsidP="001B07F7">
      <w:pPr>
        <w:pStyle w:val="ListParagraph"/>
        <w:rPr>
          <w:lang w:val="sk-SK" w:eastAsia="sl-SI"/>
        </w:rPr>
      </w:pPr>
      <w:r>
        <w:t>opis izvedbe unikatnih elementov opreme;</w:t>
      </w:r>
    </w:p>
    <w:p w14:paraId="55582D58" w14:textId="77777777" w:rsidR="001B07F7" w:rsidRDefault="001B07F7" w:rsidP="001B07F7">
      <w:pPr>
        <w:pStyle w:val="Heading4"/>
      </w:pPr>
      <w:r w:rsidRPr="00515CF9">
        <w:t>Posebna notranja oprema</w:t>
      </w:r>
    </w:p>
    <w:p w14:paraId="75996CDF" w14:textId="6B9ACC18" w:rsidR="001B07F7" w:rsidRPr="001B07F7" w:rsidRDefault="001B07F7" w:rsidP="001B07F7">
      <w:pPr>
        <w:rPr>
          <w:lang w:val="sk-SK" w:eastAsia="sl-SI"/>
        </w:rPr>
      </w:pPr>
      <w:r w:rsidRPr="001B07F7">
        <w:rPr>
          <w:lang w:val="sk-SK" w:eastAsia="sl-SI"/>
        </w:rPr>
        <w:t>(predmeti, ki služijo posebnemu namenu, npr. znanstveni, medicinski, tehnični aparati)</w:t>
      </w:r>
    </w:p>
    <w:p w14:paraId="0100BEA4" w14:textId="19F29EC0" w:rsidR="001B07F7" w:rsidRPr="003D19E9" w:rsidRDefault="001B07F7" w:rsidP="001B07F7">
      <w:pPr>
        <w:pStyle w:val="ListParagraph"/>
        <w:rPr>
          <w:lang w:val="sk-SK" w:eastAsia="sl-SI"/>
        </w:rPr>
      </w:pPr>
      <w:r w:rsidRPr="001B07F7">
        <w:rPr>
          <w:lang w:val="sk-SK" w:eastAsia="sl-SI"/>
        </w:rPr>
        <w:t>opis bistvenih lastnosti posameznih elementov;</w:t>
      </w:r>
      <w:r>
        <w:t xml:space="preserve"> </w:t>
      </w:r>
    </w:p>
    <w:p w14:paraId="149E46FD" w14:textId="77777777" w:rsidR="001B07F7" w:rsidRDefault="001B07F7" w:rsidP="001B07F7">
      <w:pPr>
        <w:pStyle w:val="Heading4"/>
      </w:pPr>
      <w:r w:rsidRPr="00515CF9">
        <w:t>Oprema za informiranje in usmerjanje</w:t>
      </w:r>
    </w:p>
    <w:p w14:paraId="78F53470" w14:textId="76288001" w:rsidR="001B07F7" w:rsidRPr="001B07F7" w:rsidRDefault="001B07F7" w:rsidP="001B07F7">
      <w:pPr>
        <w:rPr>
          <w:lang w:val="sk-SK" w:eastAsia="sl-SI"/>
        </w:rPr>
      </w:pPr>
      <w:r w:rsidRPr="001B07F7">
        <w:rPr>
          <w:lang w:val="sk-SK" w:eastAsia="sl-SI"/>
        </w:rPr>
        <w:t>(kažipoti, orientacijske table, barvni usmerjevalni sistemi, reklamne naprave)</w:t>
      </w:r>
    </w:p>
    <w:p w14:paraId="442CED39" w14:textId="71E9AB17" w:rsidR="001B07F7" w:rsidRPr="003D19E9" w:rsidRDefault="001B07F7" w:rsidP="001B07F7">
      <w:pPr>
        <w:pStyle w:val="ListParagraph"/>
        <w:rPr>
          <w:lang w:val="sk-SK" w:eastAsia="sl-SI"/>
        </w:rPr>
      </w:pPr>
      <w:r w:rsidRPr="001B07F7">
        <w:rPr>
          <w:lang w:val="sk-SK" w:eastAsia="sl-SI"/>
        </w:rPr>
        <w:t>opis bistvenih lastnosti posameznih elementov;</w:t>
      </w:r>
      <w:r>
        <w:t xml:space="preserve"> </w:t>
      </w:r>
    </w:p>
    <w:p w14:paraId="0A95889A" w14:textId="77777777" w:rsidR="001B07F7" w:rsidRDefault="001B07F7" w:rsidP="001B07F7">
      <w:pPr>
        <w:pStyle w:val="Heading4"/>
      </w:pPr>
      <w:r w:rsidRPr="00515CF9">
        <w:t>Umetniška dela</w:t>
      </w:r>
    </w:p>
    <w:p w14:paraId="3886A9A5" w14:textId="0169C9CF" w:rsidR="001B07F7" w:rsidRDefault="001B07F7" w:rsidP="001B07F7">
      <w:r>
        <w:t>(kadar gre za dela, ki so vgrajena v stavbo, na primer unikatni tlak, se opis izdela kot v opisih za stavbe)</w:t>
      </w:r>
    </w:p>
    <w:p w14:paraId="2126DF4F" w14:textId="77777777" w:rsidR="001B07F7" w:rsidRDefault="001B07F7" w:rsidP="001B07F7">
      <w:pPr>
        <w:pStyle w:val="ListParagraph"/>
      </w:pPr>
      <w:r>
        <w:t>opis pozicij,</w:t>
      </w:r>
    </w:p>
    <w:p w14:paraId="3D2D7A30" w14:textId="6B518E4C" w:rsidR="001B07F7" w:rsidRPr="003D19E9" w:rsidRDefault="001B07F7" w:rsidP="001B07F7">
      <w:pPr>
        <w:pStyle w:val="ListParagraph"/>
        <w:rPr>
          <w:lang w:val="sk-SK" w:eastAsia="sl-SI"/>
        </w:rPr>
      </w:pPr>
      <w:r>
        <w:t>opis zahtev glede velikosti, obdelav itd.</w:t>
      </w:r>
    </w:p>
    <w:p w14:paraId="1D8DCBE9" w14:textId="7AE9E095" w:rsidR="007241D7" w:rsidRDefault="00420E9B" w:rsidP="002E2446">
      <w:pPr>
        <w:pStyle w:val="Heading3"/>
      </w:pPr>
      <w:bookmarkStart w:id="71" w:name="_Toc190437140"/>
      <w:r>
        <w:t>U</w:t>
      </w:r>
      <w:r w:rsidR="00C17F44" w:rsidRPr="00C17F44">
        <w:t>redit</w:t>
      </w:r>
      <w:r w:rsidR="00515CF9">
        <w:t>e</w:t>
      </w:r>
      <w:r w:rsidR="00C17F44" w:rsidRPr="00C17F44">
        <w:t>v</w:t>
      </w:r>
      <w:bookmarkEnd w:id="69"/>
      <w:r w:rsidR="008E305A">
        <w:t xml:space="preserve"> odprt</w:t>
      </w:r>
      <w:r w:rsidR="00733F36">
        <w:t>ega</w:t>
      </w:r>
      <w:r w:rsidR="008E305A">
        <w:t xml:space="preserve"> </w:t>
      </w:r>
      <w:r w:rsidR="00733F36">
        <w:t>prostora</w:t>
      </w:r>
      <w:bookmarkEnd w:id="71"/>
    </w:p>
    <w:p w14:paraId="598AF349" w14:textId="6BDF5D2C" w:rsidR="001B07F7" w:rsidRDefault="001B07F7" w:rsidP="001B07F7">
      <w:pPr>
        <w:pStyle w:val="Opombe"/>
      </w:pPr>
      <w:r>
        <w:t>Če je ureditev odprtega prostora obdelana v ločenem načrtu krajinske arhitekture, se vsebine smiselno povzame v obsegu, ki je potreben za razumevanje celote. Sicer opis ureditev odprtega prostora vključuje spodnje vsebine.</w:t>
      </w:r>
    </w:p>
    <w:p w14:paraId="1BB6F9FD" w14:textId="6ECC3751" w:rsidR="001B07F7" w:rsidRDefault="001B07F7" w:rsidP="001B07F7">
      <w:pPr>
        <w:pStyle w:val="ListParagraph"/>
      </w:pPr>
      <w:r>
        <w:t>višinska regulacija z načini ureditve in grajene stabilizacije brežin,</w:t>
      </w:r>
    </w:p>
    <w:p w14:paraId="55A11C33" w14:textId="77777777" w:rsidR="001B07F7" w:rsidRDefault="001B07F7" w:rsidP="001B07F7">
      <w:pPr>
        <w:pStyle w:val="ListParagraph"/>
      </w:pPr>
      <w:r>
        <w:t>opis zasnove tlakovanih in utrjenih površin,</w:t>
      </w:r>
    </w:p>
    <w:p w14:paraId="20C3C0B2" w14:textId="77777777" w:rsidR="001B07F7" w:rsidRDefault="001B07F7" w:rsidP="001B07F7">
      <w:pPr>
        <w:pStyle w:val="ListParagraph"/>
      </w:pPr>
      <w:r>
        <w:t>opis grajenih elementov (zidov, teras itd.),</w:t>
      </w:r>
    </w:p>
    <w:p w14:paraId="03267A04" w14:textId="10C44349" w:rsidR="001B07F7" w:rsidRPr="001B07F7" w:rsidRDefault="001B07F7" w:rsidP="001B07F7">
      <w:pPr>
        <w:pStyle w:val="ListParagraph"/>
      </w:pPr>
      <w:r>
        <w:t>opis urbane in druge opreme (tudi svetil).</w:t>
      </w:r>
    </w:p>
    <w:p w14:paraId="650AE901" w14:textId="43C72886" w:rsidR="007241D7" w:rsidRPr="00C17F44" w:rsidRDefault="00C17F44" w:rsidP="00C71093">
      <w:pPr>
        <w:pStyle w:val="Heading2"/>
      </w:pPr>
      <w:bookmarkStart w:id="72" w:name="_Toc19111090"/>
      <w:bookmarkStart w:id="73" w:name="_Toc190437141"/>
      <w:r w:rsidRPr="00C17F44">
        <w:lastRenderedPageBreak/>
        <w:t>konstrukcijsk</w:t>
      </w:r>
      <w:r w:rsidR="00302C1B">
        <w:t>e s</w:t>
      </w:r>
      <w:r w:rsidR="00302C1B" w:rsidRPr="00C17F44">
        <w:t>estave</w:t>
      </w:r>
      <w:bookmarkEnd w:id="72"/>
      <w:bookmarkEnd w:id="73"/>
    </w:p>
    <w:p w14:paraId="713874B5" w14:textId="31D48652" w:rsidR="00302C1B" w:rsidRDefault="00302C1B" w:rsidP="00DD1D22">
      <w:pPr>
        <w:pStyle w:val="Opombe"/>
      </w:pPr>
      <w:r>
        <w:t xml:space="preserve">Sistem označevanja sestav naj bo smiselno prilagojen uporabljenemu BIM programskemu orodju. Sestave se tako lahko po potrebi delijo na sestave nošenih in nosilnih delov ter dodatno še na notranji in zunanji oziroma zgornji in spodnji sloj, na primer ločena sestava tlakov T1 nad </w:t>
      </w:r>
      <w:proofErr w:type="spellStart"/>
      <w:r>
        <w:t>ab</w:t>
      </w:r>
      <w:proofErr w:type="spellEnd"/>
      <w:r>
        <w:t xml:space="preserve"> ploščo ter ločena sestava stropa pod </w:t>
      </w:r>
      <w:proofErr w:type="spellStart"/>
      <w:r>
        <w:t>ab</w:t>
      </w:r>
      <w:proofErr w:type="spellEnd"/>
      <w:r>
        <w:t xml:space="preserve"> ploščo S1.</w:t>
      </w:r>
    </w:p>
    <w:p w14:paraId="6E99C92A" w14:textId="24A6D436" w:rsidR="007241D7" w:rsidRDefault="00302C1B" w:rsidP="00DD1D22">
      <w:pPr>
        <w:pStyle w:val="Opombe"/>
      </w:pPr>
      <w:r>
        <w:t xml:space="preserve">Oznake naj bodo smiselno ločene na skupine in podskupine (na primer vsi tlaki s talnim gretjem so označeni s T1 ter dodatno označeni s </w:t>
      </w:r>
      <w:proofErr w:type="spellStart"/>
      <w:r>
        <w:t>podoznakami</w:t>
      </w:r>
      <w:proofErr w:type="spellEnd"/>
      <w:r>
        <w:t xml:space="preserve"> T1.1, T1.2, … glede na, na primer, skupno višino tlaka. Ko izdelujemo izračun toplotne prehodnosti za kombinirano sestavo kot oznako navedemo na primer: T1.1 + </w:t>
      </w:r>
      <w:proofErr w:type="spellStart"/>
      <w:r>
        <w:t>ab</w:t>
      </w:r>
      <w:proofErr w:type="spellEnd"/>
      <w:r>
        <w:t xml:space="preserve"> 20 cm + S1.1.</w:t>
      </w:r>
    </w:p>
    <w:p w14:paraId="1CC74F7D" w14:textId="02989B36" w:rsidR="007241D7" w:rsidRDefault="00302C1B" w:rsidP="00302C1B">
      <w:pPr>
        <w:pStyle w:val="Opombe"/>
      </w:pPr>
      <w:r>
        <w:t>V s</w:t>
      </w:r>
      <w:r w:rsidR="007241D7">
        <w:t>estav</w:t>
      </w:r>
      <w:r>
        <w:t>ah</w:t>
      </w:r>
      <w:r w:rsidR="007241D7">
        <w:t xml:space="preserve"> horizontalnih konstrukcij n</w:t>
      </w:r>
      <w:r>
        <w:t>i treba</w:t>
      </w:r>
      <w:r w:rsidR="007241D7">
        <w:t xml:space="preserve"> opis</w:t>
      </w:r>
      <w:r>
        <w:t>ovati</w:t>
      </w:r>
      <w:r w:rsidR="007241D7">
        <w:t xml:space="preserve"> obešeni</w:t>
      </w:r>
      <w:r>
        <w:t>h</w:t>
      </w:r>
      <w:r w:rsidR="007241D7">
        <w:t xml:space="preserve"> stropov ali drug</w:t>
      </w:r>
      <w:r>
        <w:t>ih</w:t>
      </w:r>
      <w:r w:rsidR="007241D7">
        <w:t xml:space="preserve"> montažn</w:t>
      </w:r>
      <w:r>
        <w:t>ih</w:t>
      </w:r>
      <w:r w:rsidR="007241D7">
        <w:t xml:space="preserve"> finaln</w:t>
      </w:r>
      <w:r>
        <w:t>ih</w:t>
      </w:r>
      <w:r w:rsidR="007241D7">
        <w:t xml:space="preserve"> stropn</w:t>
      </w:r>
      <w:r>
        <w:t>ih</w:t>
      </w:r>
      <w:r w:rsidR="007241D7">
        <w:t xml:space="preserve"> oblog, </w:t>
      </w:r>
      <w:r>
        <w:t>če</w:t>
      </w:r>
      <w:r w:rsidR="007241D7">
        <w:t xml:space="preserve"> so grafično predstavljene in opisane v </w:t>
      </w:r>
      <w:r w:rsidR="00DD1D22">
        <w:t>tlorisih stropov (pri enostavnejših</w:t>
      </w:r>
      <w:r w:rsidR="007241D7">
        <w:t xml:space="preserve"> projektih) in</w:t>
      </w:r>
      <w:r w:rsidR="00CF75F2">
        <w:t>/ali</w:t>
      </w:r>
      <w:r w:rsidR="007241D7">
        <w:t xml:space="preserve"> opisane v tabeli prostorov, površin in z</w:t>
      </w:r>
      <w:r w:rsidR="00DD1D22">
        <w:t>aključnih obdelav (pri zahtevnejših</w:t>
      </w:r>
      <w:r w:rsidR="007241D7">
        <w:t xml:space="preserve"> projektih).</w:t>
      </w:r>
    </w:p>
    <w:p w14:paraId="2541325F" w14:textId="24A12FBC" w:rsidR="007241D7" w:rsidRDefault="00302C1B" w:rsidP="00DD1D22">
      <w:pPr>
        <w:pStyle w:val="Opombe"/>
      </w:pPr>
      <w:r>
        <w:t>V s</w:t>
      </w:r>
      <w:r w:rsidR="007241D7">
        <w:t>estav</w:t>
      </w:r>
      <w:r>
        <w:t>ah</w:t>
      </w:r>
      <w:r w:rsidR="007241D7">
        <w:t xml:space="preserve"> vertikalnih konstrukcij </w:t>
      </w:r>
      <w:r>
        <w:t xml:space="preserve">ni treba </w:t>
      </w:r>
      <w:r w:rsidR="007241D7">
        <w:t>opis</w:t>
      </w:r>
      <w:r>
        <w:t>ovati</w:t>
      </w:r>
      <w:r w:rsidR="007241D7">
        <w:t xml:space="preserve"> notranji</w:t>
      </w:r>
      <w:r>
        <w:t>h</w:t>
      </w:r>
      <w:r w:rsidR="007241D7">
        <w:t xml:space="preserve"> finalni</w:t>
      </w:r>
      <w:r>
        <w:t>h</w:t>
      </w:r>
      <w:r w:rsidR="007241D7">
        <w:t xml:space="preserve"> sloj</w:t>
      </w:r>
      <w:r>
        <w:t>ev</w:t>
      </w:r>
      <w:r w:rsidR="007241D7">
        <w:t xml:space="preserve"> (npr. keramika/oplesk z lateks barvo/lesena obloga ipd.), </w:t>
      </w:r>
      <w:r>
        <w:t>če</w:t>
      </w:r>
      <w:r w:rsidR="007241D7">
        <w:t xml:space="preserve"> so grafično predstavljeni in op</w:t>
      </w:r>
      <w:r w:rsidR="00CF75F2">
        <w:t>isani v tlorisih (pri enostavnejših</w:t>
      </w:r>
      <w:r w:rsidR="007241D7">
        <w:t xml:space="preserve"> projektih) in</w:t>
      </w:r>
      <w:r w:rsidR="00CF75F2">
        <w:t>/ali</w:t>
      </w:r>
      <w:r w:rsidR="007241D7">
        <w:t xml:space="preserve"> opisani v tabeli prostorov, površin in z</w:t>
      </w:r>
      <w:r w:rsidR="00CF75F2">
        <w:t>aključnih obdelav (pri zahtevnejših</w:t>
      </w:r>
      <w:r w:rsidR="007241D7">
        <w:t xml:space="preserve"> projektih).</w:t>
      </w:r>
    </w:p>
    <w:p w14:paraId="27DCBF0D" w14:textId="2F27F143" w:rsidR="00CF75F2" w:rsidRDefault="007241D7" w:rsidP="00CF75F2">
      <w:pPr>
        <w:pStyle w:val="Opombe"/>
      </w:pPr>
      <w:r>
        <w:t>Pri zahtevnejših izvedbah so finalne obdelave grafično predstavljene v barvni shemi oziroma v površinskih načrtih.</w:t>
      </w:r>
      <w:r w:rsidR="00302C1B">
        <w:t xml:space="preserve"> </w:t>
      </w:r>
      <w:r w:rsidR="003F54EF">
        <w:t>V</w:t>
      </w:r>
      <w:r w:rsidR="006E00F9">
        <w:t xml:space="preserve"> to poglavje</w:t>
      </w:r>
      <w:r w:rsidR="003F54EF">
        <w:t xml:space="preserve"> se lahko</w:t>
      </w:r>
      <w:r w:rsidR="006E00F9">
        <w:t xml:space="preserve"> vstavi ustrezne</w:t>
      </w:r>
      <w:r w:rsidR="00CF75F2">
        <w:t xml:space="preserve"> tabel</w:t>
      </w:r>
      <w:r w:rsidR="006E00F9">
        <w:t>e</w:t>
      </w:r>
      <w:r w:rsidR="003F54EF">
        <w:t xml:space="preserve"> iz Excela</w:t>
      </w:r>
      <w:r w:rsidR="00CF75F2">
        <w:t xml:space="preserve">, iz programa Ursa oziroma poljubnega drugega programa. </w:t>
      </w:r>
    </w:p>
    <w:p w14:paraId="67B9466F" w14:textId="297D00E5" w:rsidR="0046589B" w:rsidRPr="00B80FEA" w:rsidRDefault="00B80FEA" w:rsidP="002E2446">
      <w:pPr>
        <w:pStyle w:val="Heading3"/>
      </w:pPr>
      <w:bookmarkStart w:id="74" w:name="_Toc190437142"/>
      <w:r w:rsidRPr="00B80FEA">
        <w:t>Sestave horizontalnih konstrukcij (medetažne konstrukcije, strehe)</w:t>
      </w:r>
      <w:bookmarkEnd w:id="74"/>
    </w:p>
    <w:p w14:paraId="5FA5D714" w14:textId="7838F706" w:rsidR="0046589B" w:rsidRDefault="0046589B" w:rsidP="0046589B"/>
    <w:p w14:paraId="226C5F4F" w14:textId="4F8C1C30" w:rsidR="0046589B" w:rsidRPr="00B80FEA" w:rsidRDefault="00B80FEA" w:rsidP="00B80FEA">
      <w:pPr>
        <w:pStyle w:val="Heading4"/>
      </w:pPr>
      <w:r w:rsidRPr="00B80FEA">
        <w:t>Tlaki</w:t>
      </w:r>
    </w:p>
    <w:p w14:paraId="144F7559" w14:textId="10D16A28" w:rsidR="0046589B" w:rsidRPr="00104C02" w:rsidRDefault="0046589B" w:rsidP="00B80FEA">
      <w:pPr>
        <w:pStyle w:val="Heading5"/>
      </w:pPr>
      <w:r w:rsidRPr="00104C02">
        <w:t>T1.1</w:t>
      </w:r>
      <w:r w:rsidRPr="00104C02">
        <w:tab/>
        <w:t>STANOVANJA PRITLIČJE</w:t>
      </w:r>
    </w:p>
    <w:tbl>
      <w:tblPr>
        <w:tblW w:w="9010" w:type="dxa"/>
        <w:tblInd w:w="70" w:type="dxa"/>
        <w:tblCellMar>
          <w:left w:w="70" w:type="dxa"/>
          <w:right w:w="70" w:type="dxa"/>
        </w:tblCellMar>
        <w:tblLook w:val="04A0" w:firstRow="1" w:lastRow="0" w:firstColumn="1" w:lastColumn="0" w:noHBand="0" w:noVBand="1"/>
      </w:tblPr>
      <w:tblGrid>
        <w:gridCol w:w="1020"/>
        <w:gridCol w:w="7030"/>
        <w:gridCol w:w="960"/>
      </w:tblGrid>
      <w:tr w:rsidR="0046589B" w:rsidRPr="0046589B" w14:paraId="703BDEEE" w14:textId="77777777" w:rsidTr="00104C02">
        <w:trPr>
          <w:trHeight w:val="300"/>
        </w:trPr>
        <w:tc>
          <w:tcPr>
            <w:tcW w:w="1020" w:type="dxa"/>
            <w:tcBorders>
              <w:top w:val="nil"/>
              <w:left w:val="nil"/>
              <w:bottom w:val="nil"/>
              <w:right w:val="nil"/>
            </w:tcBorders>
            <w:shd w:val="clear" w:color="auto" w:fill="auto"/>
            <w:noWrap/>
            <w:hideMark/>
          </w:tcPr>
          <w:p w14:paraId="11E6FC2A" w14:textId="77777777" w:rsidR="0046589B" w:rsidRPr="0046589B" w:rsidRDefault="0046589B" w:rsidP="0046589B">
            <w:pPr>
              <w:spacing w:line="240" w:lineRule="auto"/>
              <w:ind w:left="0"/>
              <w:jc w:val="right"/>
              <w:rPr>
                <w:rFonts w:ascii="Inter SemiBold" w:eastAsia="Times New Roman" w:hAnsi="Inter SemiBold" w:cs="Calibri"/>
                <w:sz w:val="18"/>
                <w:szCs w:val="18"/>
                <w:lang w:eastAsia="sl-SI"/>
              </w:rPr>
            </w:pPr>
          </w:p>
        </w:tc>
        <w:tc>
          <w:tcPr>
            <w:tcW w:w="7030" w:type="dxa"/>
            <w:tcBorders>
              <w:top w:val="nil"/>
              <w:left w:val="nil"/>
              <w:bottom w:val="nil"/>
              <w:right w:val="nil"/>
            </w:tcBorders>
            <w:shd w:val="clear" w:color="auto" w:fill="auto"/>
            <w:hideMark/>
          </w:tcPr>
          <w:p w14:paraId="65648650"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ZAKLJUČNI SLOJ:</w:t>
            </w:r>
          </w:p>
        </w:tc>
        <w:tc>
          <w:tcPr>
            <w:tcW w:w="960" w:type="dxa"/>
            <w:tcBorders>
              <w:top w:val="nil"/>
              <w:left w:val="nil"/>
              <w:bottom w:val="nil"/>
              <w:right w:val="nil"/>
            </w:tcBorders>
            <w:shd w:val="clear" w:color="auto" w:fill="auto"/>
            <w:hideMark/>
          </w:tcPr>
          <w:p w14:paraId="5C818799" w14:textId="77777777" w:rsidR="0046589B" w:rsidRPr="0046589B" w:rsidRDefault="0046589B" w:rsidP="0046589B">
            <w:pPr>
              <w:spacing w:line="240" w:lineRule="auto"/>
              <w:ind w:left="0"/>
              <w:rPr>
                <w:rFonts w:eastAsia="Times New Roman" w:cs="Calibri"/>
                <w:sz w:val="18"/>
                <w:szCs w:val="18"/>
                <w:lang w:eastAsia="sl-SI"/>
              </w:rPr>
            </w:pPr>
          </w:p>
        </w:tc>
      </w:tr>
      <w:tr w:rsidR="0046589B" w:rsidRPr="0046589B" w14:paraId="37877562" w14:textId="77777777" w:rsidTr="00104C02">
        <w:trPr>
          <w:trHeight w:val="413"/>
        </w:trPr>
        <w:tc>
          <w:tcPr>
            <w:tcW w:w="1020" w:type="dxa"/>
            <w:tcBorders>
              <w:top w:val="nil"/>
              <w:left w:val="nil"/>
              <w:bottom w:val="nil"/>
              <w:right w:val="nil"/>
            </w:tcBorders>
            <w:shd w:val="clear" w:color="auto" w:fill="auto"/>
            <w:noWrap/>
            <w:hideMark/>
          </w:tcPr>
          <w:p w14:paraId="43E4554F"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29A9937D" w14:textId="77777777" w:rsidR="0046589B" w:rsidRPr="0046589B" w:rsidRDefault="0046589B" w:rsidP="00104C02">
            <w:pPr>
              <w:pStyle w:val="Sestavenivo1"/>
            </w:pPr>
            <w:r w:rsidRPr="0046589B">
              <w:t>gotovi parket, lepljen na podlago, brušen in lakiran, s certifikatom o ustreznosti za talno ogrevanje, tip, velikost deščic in tekstura po izbiri arhitekta</w:t>
            </w:r>
          </w:p>
        </w:tc>
        <w:tc>
          <w:tcPr>
            <w:tcW w:w="960" w:type="dxa"/>
            <w:tcBorders>
              <w:top w:val="nil"/>
              <w:left w:val="nil"/>
              <w:bottom w:val="nil"/>
              <w:right w:val="nil"/>
            </w:tcBorders>
            <w:shd w:val="clear" w:color="auto" w:fill="auto"/>
            <w:hideMark/>
          </w:tcPr>
          <w:p w14:paraId="698BE971" w14:textId="1D85918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2,0</w:t>
            </w:r>
          </w:p>
        </w:tc>
      </w:tr>
      <w:tr w:rsidR="0046589B" w:rsidRPr="0046589B" w14:paraId="186FE2BE" w14:textId="77777777" w:rsidTr="00104C02">
        <w:trPr>
          <w:trHeight w:val="300"/>
        </w:trPr>
        <w:tc>
          <w:tcPr>
            <w:tcW w:w="1020" w:type="dxa"/>
            <w:tcBorders>
              <w:top w:val="nil"/>
              <w:left w:val="nil"/>
              <w:bottom w:val="nil"/>
              <w:right w:val="nil"/>
            </w:tcBorders>
            <w:shd w:val="clear" w:color="auto" w:fill="auto"/>
            <w:noWrap/>
            <w:hideMark/>
          </w:tcPr>
          <w:p w14:paraId="62AF0891" w14:textId="77777777" w:rsidR="0046589B" w:rsidRPr="0046589B" w:rsidRDefault="0046589B" w:rsidP="0046589B">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6FE885F4"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ESTRIH:</w:t>
            </w:r>
          </w:p>
        </w:tc>
        <w:tc>
          <w:tcPr>
            <w:tcW w:w="960" w:type="dxa"/>
            <w:tcBorders>
              <w:top w:val="nil"/>
              <w:left w:val="nil"/>
              <w:bottom w:val="nil"/>
              <w:right w:val="nil"/>
            </w:tcBorders>
            <w:shd w:val="clear" w:color="auto" w:fill="auto"/>
            <w:hideMark/>
          </w:tcPr>
          <w:p w14:paraId="4667D554" w14:textId="77777777" w:rsidR="0046589B" w:rsidRPr="0046589B" w:rsidRDefault="0046589B" w:rsidP="0046589B">
            <w:pPr>
              <w:spacing w:line="240" w:lineRule="auto"/>
              <w:ind w:left="0"/>
              <w:rPr>
                <w:rFonts w:eastAsia="Times New Roman" w:cs="Calibri"/>
                <w:sz w:val="18"/>
                <w:szCs w:val="18"/>
                <w:lang w:eastAsia="sl-SI"/>
              </w:rPr>
            </w:pPr>
          </w:p>
        </w:tc>
      </w:tr>
      <w:tr w:rsidR="0046589B" w:rsidRPr="0046589B" w14:paraId="737D0498" w14:textId="77777777" w:rsidTr="00104C02">
        <w:trPr>
          <w:trHeight w:val="300"/>
        </w:trPr>
        <w:tc>
          <w:tcPr>
            <w:tcW w:w="1020" w:type="dxa"/>
            <w:tcBorders>
              <w:top w:val="nil"/>
              <w:left w:val="nil"/>
              <w:bottom w:val="nil"/>
              <w:right w:val="nil"/>
            </w:tcBorders>
            <w:shd w:val="clear" w:color="auto" w:fill="auto"/>
            <w:noWrap/>
            <w:hideMark/>
          </w:tcPr>
          <w:p w14:paraId="175A43BB"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7CE512F4" w14:textId="77777777" w:rsidR="0046589B" w:rsidRPr="0046589B" w:rsidRDefault="0046589B" w:rsidP="00104C02">
            <w:pPr>
              <w:pStyle w:val="Sestavenivo1"/>
            </w:pPr>
            <w:proofErr w:type="spellStart"/>
            <w:r w:rsidRPr="0046589B">
              <w:t>mikroarmirani</w:t>
            </w:r>
            <w:proofErr w:type="spellEnd"/>
            <w:r w:rsidRPr="0046589B">
              <w:t xml:space="preserve"> estrih C 16/20, </w:t>
            </w:r>
            <w:proofErr w:type="spellStart"/>
            <w:r w:rsidRPr="0046589B">
              <w:t>zaglajen</w:t>
            </w:r>
            <w:proofErr w:type="spellEnd"/>
            <w:r w:rsidRPr="0046589B">
              <w:t xml:space="preserve">, površinsko rahlo brušen, </w:t>
            </w:r>
          </w:p>
        </w:tc>
        <w:tc>
          <w:tcPr>
            <w:tcW w:w="960" w:type="dxa"/>
            <w:tcBorders>
              <w:top w:val="nil"/>
              <w:left w:val="nil"/>
              <w:bottom w:val="nil"/>
              <w:right w:val="nil"/>
            </w:tcBorders>
            <w:shd w:val="clear" w:color="auto" w:fill="auto"/>
            <w:hideMark/>
          </w:tcPr>
          <w:p w14:paraId="7B15196A" w14:textId="282CAA35"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9,0</w:t>
            </w:r>
          </w:p>
        </w:tc>
      </w:tr>
      <w:tr w:rsidR="0046589B" w:rsidRPr="0046589B" w14:paraId="786831D7" w14:textId="77777777" w:rsidTr="00104C02">
        <w:trPr>
          <w:trHeight w:val="300"/>
        </w:trPr>
        <w:tc>
          <w:tcPr>
            <w:tcW w:w="1020" w:type="dxa"/>
            <w:tcBorders>
              <w:top w:val="nil"/>
              <w:left w:val="nil"/>
              <w:bottom w:val="nil"/>
              <w:right w:val="nil"/>
            </w:tcBorders>
            <w:shd w:val="clear" w:color="auto" w:fill="auto"/>
            <w:noWrap/>
            <w:hideMark/>
          </w:tcPr>
          <w:p w14:paraId="1E263C9F" w14:textId="77777777" w:rsidR="0046589B" w:rsidRPr="0046589B" w:rsidRDefault="0046589B" w:rsidP="0046589B">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3BF06DEA" w14:textId="77777777" w:rsidR="0046589B" w:rsidRPr="0046589B" w:rsidRDefault="0046589B" w:rsidP="00104C02">
            <w:pPr>
              <w:pStyle w:val="Sestavenivo1"/>
            </w:pPr>
            <w:r w:rsidRPr="0046589B">
              <w:t>vgrajeni registri za talno ogrevanje v sestavi:</w:t>
            </w:r>
          </w:p>
        </w:tc>
        <w:tc>
          <w:tcPr>
            <w:tcW w:w="960" w:type="dxa"/>
            <w:tcBorders>
              <w:top w:val="nil"/>
              <w:left w:val="nil"/>
              <w:bottom w:val="nil"/>
              <w:right w:val="nil"/>
            </w:tcBorders>
            <w:shd w:val="clear" w:color="auto" w:fill="auto"/>
            <w:hideMark/>
          </w:tcPr>
          <w:p w14:paraId="11B56ECC"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46589B" w:rsidRPr="0046589B" w14:paraId="4D78F030" w14:textId="77777777" w:rsidTr="00104C02">
        <w:trPr>
          <w:trHeight w:val="300"/>
        </w:trPr>
        <w:tc>
          <w:tcPr>
            <w:tcW w:w="1020" w:type="dxa"/>
            <w:tcBorders>
              <w:top w:val="nil"/>
              <w:left w:val="nil"/>
              <w:bottom w:val="nil"/>
              <w:right w:val="nil"/>
            </w:tcBorders>
            <w:shd w:val="clear" w:color="auto" w:fill="auto"/>
            <w:noWrap/>
            <w:hideMark/>
          </w:tcPr>
          <w:p w14:paraId="504D0BFA"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36D14DDD" w14:textId="77777777" w:rsidR="0046589B" w:rsidRPr="0046589B" w:rsidRDefault="0046589B" w:rsidP="00104C02">
            <w:pPr>
              <w:pStyle w:val="Sestavenivo2"/>
            </w:pPr>
            <w:r w:rsidRPr="0046589B">
              <w:t xml:space="preserve">držalo za cevi, npr. UPONOR 14-20 ali enakovredno, </w:t>
            </w:r>
          </w:p>
        </w:tc>
        <w:tc>
          <w:tcPr>
            <w:tcW w:w="960" w:type="dxa"/>
            <w:tcBorders>
              <w:top w:val="nil"/>
              <w:left w:val="nil"/>
              <w:bottom w:val="nil"/>
              <w:right w:val="nil"/>
            </w:tcBorders>
            <w:shd w:val="clear" w:color="auto" w:fill="auto"/>
            <w:hideMark/>
          </w:tcPr>
          <w:p w14:paraId="16A4DB2C"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46589B" w:rsidRPr="0046589B" w14:paraId="1BD81C0C" w14:textId="77777777" w:rsidTr="00104C02">
        <w:trPr>
          <w:trHeight w:val="300"/>
        </w:trPr>
        <w:tc>
          <w:tcPr>
            <w:tcW w:w="1020" w:type="dxa"/>
            <w:tcBorders>
              <w:top w:val="nil"/>
              <w:left w:val="nil"/>
              <w:bottom w:val="nil"/>
              <w:right w:val="nil"/>
            </w:tcBorders>
            <w:shd w:val="clear" w:color="auto" w:fill="auto"/>
            <w:noWrap/>
            <w:hideMark/>
          </w:tcPr>
          <w:p w14:paraId="33A34D09"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1ACF25D1" w14:textId="77777777" w:rsidR="0046589B" w:rsidRPr="0046589B" w:rsidRDefault="0046589B" w:rsidP="00104C02">
            <w:pPr>
              <w:pStyle w:val="Sestavenivo2"/>
            </w:pPr>
            <w:r w:rsidRPr="0046589B">
              <w:t>polietilenske cevi, npr. UPONOR PE-</w:t>
            </w:r>
            <w:proofErr w:type="spellStart"/>
            <w:r w:rsidRPr="0046589B">
              <w:t>Xa</w:t>
            </w:r>
            <w:proofErr w:type="spellEnd"/>
            <w:r w:rsidRPr="0046589B">
              <w:t xml:space="preserve"> 20 x 2,0 ali enakovredno</w:t>
            </w:r>
          </w:p>
        </w:tc>
        <w:tc>
          <w:tcPr>
            <w:tcW w:w="960" w:type="dxa"/>
            <w:tcBorders>
              <w:top w:val="nil"/>
              <w:left w:val="nil"/>
              <w:bottom w:val="nil"/>
              <w:right w:val="nil"/>
            </w:tcBorders>
            <w:shd w:val="clear" w:color="auto" w:fill="auto"/>
            <w:hideMark/>
          </w:tcPr>
          <w:p w14:paraId="17EA8AB6"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46589B" w:rsidRPr="0046589B" w14:paraId="75A20A01" w14:textId="77777777" w:rsidTr="00104C02">
        <w:trPr>
          <w:trHeight w:val="300"/>
        </w:trPr>
        <w:tc>
          <w:tcPr>
            <w:tcW w:w="1020" w:type="dxa"/>
            <w:tcBorders>
              <w:top w:val="nil"/>
              <w:left w:val="nil"/>
              <w:bottom w:val="nil"/>
              <w:right w:val="nil"/>
            </w:tcBorders>
            <w:shd w:val="clear" w:color="auto" w:fill="auto"/>
            <w:noWrap/>
            <w:hideMark/>
          </w:tcPr>
          <w:p w14:paraId="4CB8A71D"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62EFEA8F" w14:textId="77777777" w:rsidR="0046589B" w:rsidRPr="0046589B" w:rsidRDefault="0046589B" w:rsidP="00104C02">
            <w:pPr>
              <w:pStyle w:val="Sestavenivo2"/>
            </w:pPr>
            <w:r w:rsidRPr="0046589B">
              <w:t xml:space="preserve">folija z mrežastim potiskom, npr. UPONOR MULTI folija 15 </w:t>
            </w:r>
            <w:proofErr w:type="spellStart"/>
            <w:r w:rsidRPr="0046589B">
              <w:t>Kn</w:t>
            </w:r>
            <w:proofErr w:type="spellEnd"/>
            <w:r w:rsidRPr="0046589B">
              <w:t>/m2</w:t>
            </w:r>
          </w:p>
        </w:tc>
        <w:tc>
          <w:tcPr>
            <w:tcW w:w="960" w:type="dxa"/>
            <w:tcBorders>
              <w:top w:val="nil"/>
              <w:left w:val="nil"/>
              <w:bottom w:val="nil"/>
              <w:right w:val="nil"/>
            </w:tcBorders>
            <w:shd w:val="clear" w:color="auto" w:fill="auto"/>
            <w:hideMark/>
          </w:tcPr>
          <w:p w14:paraId="290666CA"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46589B" w:rsidRPr="0046589B" w14:paraId="5A41C1CE" w14:textId="77777777" w:rsidTr="00104C02">
        <w:trPr>
          <w:trHeight w:val="510"/>
        </w:trPr>
        <w:tc>
          <w:tcPr>
            <w:tcW w:w="1020" w:type="dxa"/>
            <w:tcBorders>
              <w:top w:val="nil"/>
              <w:left w:val="nil"/>
              <w:bottom w:val="nil"/>
              <w:right w:val="nil"/>
            </w:tcBorders>
            <w:shd w:val="clear" w:color="auto" w:fill="auto"/>
            <w:noWrap/>
            <w:hideMark/>
          </w:tcPr>
          <w:p w14:paraId="6466B229"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52CDBB04" w14:textId="77777777" w:rsidR="0046589B" w:rsidRPr="0046589B" w:rsidRDefault="0046589B" w:rsidP="00104C02">
            <w:pPr>
              <w:pStyle w:val="Sestavenivo1"/>
            </w:pPr>
            <w:proofErr w:type="spellStart"/>
            <w:r w:rsidRPr="0046589B">
              <w:t>mikroarmatura</w:t>
            </w:r>
            <w:proofErr w:type="spellEnd"/>
            <w:r w:rsidRPr="0046589B">
              <w:t xml:space="preserve">: PP vlakna z </w:t>
            </w:r>
            <w:proofErr w:type="spellStart"/>
            <w:r w:rsidRPr="0046589B">
              <w:t>vseb</w:t>
            </w:r>
            <w:proofErr w:type="spellEnd"/>
            <w:r w:rsidRPr="0046589B">
              <w:t xml:space="preserve">. 0.95kg/m3, npr. </w:t>
            </w:r>
            <w:proofErr w:type="spellStart"/>
            <w:r w:rsidRPr="0046589B">
              <w:t>FIBRILs</w:t>
            </w:r>
            <w:proofErr w:type="spellEnd"/>
            <w:r w:rsidRPr="0046589B">
              <w:t xml:space="preserve"> F 120 ali enakovredno,</w:t>
            </w:r>
          </w:p>
        </w:tc>
        <w:tc>
          <w:tcPr>
            <w:tcW w:w="960" w:type="dxa"/>
            <w:tcBorders>
              <w:top w:val="nil"/>
              <w:left w:val="nil"/>
              <w:bottom w:val="nil"/>
              <w:right w:val="nil"/>
            </w:tcBorders>
            <w:shd w:val="clear" w:color="auto" w:fill="auto"/>
            <w:hideMark/>
          </w:tcPr>
          <w:p w14:paraId="398C666A"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46589B" w:rsidRPr="0046589B" w14:paraId="2474684B" w14:textId="77777777" w:rsidTr="00104C02">
        <w:trPr>
          <w:trHeight w:val="300"/>
        </w:trPr>
        <w:tc>
          <w:tcPr>
            <w:tcW w:w="1020" w:type="dxa"/>
            <w:tcBorders>
              <w:top w:val="nil"/>
              <w:left w:val="nil"/>
              <w:bottom w:val="nil"/>
              <w:right w:val="nil"/>
            </w:tcBorders>
            <w:shd w:val="clear" w:color="auto" w:fill="auto"/>
            <w:noWrap/>
            <w:hideMark/>
          </w:tcPr>
          <w:p w14:paraId="27B4D8C0"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5FEBFA37"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LOČILNI SLOJ:</w:t>
            </w:r>
          </w:p>
        </w:tc>
        <w:tc>
          <w:tcPr>
            <w:tcW w:w="960" w:type="dxa"/>
            <w:tcBorders>
              <w:top w:val="nil"/>
              <w:left w:val="nil"/>
              <w:bottom w:val="nil"/>
              <w:right w:val="nil"/>
            </w:tcBorders>
            <w:shd w:val="clear" w:color="auto" w:fill="auto"/>
            <w:hideMark/>
          </w:tcPr>
          <w:p w14:paraId="7AEB0038" w14:textId="77777777" w:rsidR="0046589B" w:rsidRPr="0046589B" w:rsidRDefault="0046589B" w:rsidP="0046589B">
            <w:pPr>
              <w:spacing w:line="240" w:lineRule="auto"/>
              <w:ind w:left="0"/>
              <w:rPr>
                <w:rFonts w:eastAsia="Times New Roman" w:cs="Calibri"/>
                <w:sz w:val="18"/>
                <w:szCs w:val="18"/>
                <w:lang w:eastAsia="sl-SI"/>
              </w:rPr>
            </w:pPr>
          </w:p>
        </w:tc>
      </w:tr>
      <w:tr w:rsidR="0046589B" w:rsidRPr="0046589B" w14:paraId="7E0519A5" w14:textId="77777777" w:rsidTr="00104C02">
        <w:trPr>
          <w:trHeight w:val="300"/>
        </w:trPr>
        <w:tc>
          <w:tcPr>
            <w:tcW w:w="1020" w:type="dxa"/>
            <w:tcBorders>
              <w:top w:val="nil"/>
              <w:left w:val="nil"/>
              <w:bottom w:val="nil"/>
              <w:right w:val="nil"/>
            </w:tcBorders>
            <w:shd w:val="clear" w:color="auto" w:fill="auto"/>
            <w:noWrap/>
            <w:hideMark/>
          </w:tcPr>
          <w:p w14:paraId="20D1DA24"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2DAA6933" w14:textId="77777777" w:rsidR="0046589B" w:rsidRPr="0046589B" w:rsidRDefault="0046589B" w:rsidP="00104C02">
            <w:pPr>
              <w:pStyle w:val="Sestavenivo1"/>
            </w:pPr>
            <w:r w:rsidRPr="0046589B">
              <w:t>PE folija</w:t>
            </w:r>
          </w:p>
        </w:tc>
        <w:tc>
          <w:tcPr>
            <w:tcW w:w="960" w:type="dxa"/>
            <w:tcBorders>
              <w:top w:val="nil"/>
              <w:left w:val="nil"/>
              <w:bottom w:val="nil"/>
              <w:right w:val="nil"/>
            </w:tcBorders>
            <w:shd w:val="clear" w:color="auto" w:fill="auto"/>
            <w:hideMark/>
          </w:tcPr>
          <w:p w14:paraId="7D92A65C"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0,02</w:t>
            </w:r>
          </w:p>
        </w:tc>
      </w:tr>
      <w:tr w:rsidR="0046589B" w:rsidRPr="0046589B" w14:paraId="7AD3B9BA" w14:textId="77777777" w:rsidTr="00104C02">
        <w:trPr>
          <w:trHeight w:val="300"/>
        </w:trPr>
        <w:tc>
          <w:tcPr>
            <w:tcW w:w="1020" w:type="dxa"/>
            <w:tcBorders>
              <w:top w:val="nil"/>
              <w:left w:val="nil"/>
              <w:bottom w:val="nil"/>
              <w:right w:val="nil"/>
            </w:tcBorders>
            <w:shd w:val="clear" w:color="auto" w:fill="auto"/>
            <w:noWrap/>
            <w:hideMark/>
          </w:tcPr>
          <w:p w14:paraId="24B5C375" w14:textId="77777777" w:rsidR="0046589B" w:rsidRPr="0046589B" w:rsidRDefault="0046589B" w:rsidP="0046589B">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6C18245C"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TOPLOTNA IZOLACIJA:</w:t>
            </w:r>
          </w:p>
        </w:tc>
        <w:tc>
          <w:tcPr>
            <w:tcW w:w="960" w:type="dxa"/>
            <w:tcBorders>
              <w:top w:val="nil"/>
              <w:left w:val="nil"/>
              <w:bottom w:val="nil"/>
              <w:right w:val="nil"/>
            </w:tcBorders>
            <w:shd w:val="clear" w:color="auto" w:fill="auto"/>
            <w:hideMark/>
          </w:tcPr>
          <w:p w14:paraId="7537DAD9" w14:textId="77777777" w:rsidR="0046589B" w:rsidRPr="0046589B" w:rsidRDefault="0046589B" w:rsidP="0046589B">
            <w:pPr>
              <w:spacing w:line="240" w:lineRule="auto"/>
              <w:ind w:left="0"/>
              <w:rPr>
                <w:rFonts w:eastAsia="Times New Roman" w:cs="Calibri"/>
                <w:sz w:val="18"/>
                <w:szCs w:val="18"/>
                <w:lang w:eastAsia="sl-SI"/>
              </w:rPr>
            </w:pPr>
          </w:p>
        </w:tc>
      </w:tr>
      <w:tr w:rsidR="0046589B" w:rsidRPr="0046589B" w14:paraId="33A25F6C" w14:textId="77777777" w:rsidTr="00104C02">
        <w:trPr>
          <w:trHeight w:val="383"/>
        </w:trPr>
        <w:tc>
          <w:tcPr>
            <w:tcW w:w="1020" w:type="dxa"/>
            <w:tcBorders>
              <w:top w:val="nil"/>
              <w:left w:val="nil"/>
              <w:bottom w:val="nil"/>
              <w:right w:val="nil"/>
            </w:tcBorders>
            <w:shd w:val="clear" w:color="auto" w:fill="auto"/>
            <w:noWrap/>
            <w:hideMark/>
          </w:tcPr>
          <w:p w14:paraId="2789215D"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52D1ABF3" w14:textId="77777777" w:rsidR="0046589B" w:rsidRPr="0046589B" w:rsidRDefault="0046589B" w:rsidP="00104C02">
            <w:pPr>
              <w:pStyle w:val="Sestavenivo1"/>
            </w:pPr>
            <w:r w:rsidRPr="0046589B">
              <w:t xml:space="preserve">ekspandirani polistiren, toplotna prevodnost </w:t>
            </w:r>
            <w:proofErr w:type="spellStart"/>
            <w:r w:rsidRPr="0046589B">
              <w:t>λD</w:t>
            </w:r>
            <w:proofErr w:type="spellEnd"/>
            <w:r w:rsidRPr="0046589B">
              <w:t xml:space="preserve"> = </w:t>
            </w:r>
            <w:proofErr w:type="spellStart"/>
            <w:r w:rsidRPr="0046589B">
              <w:t>max</w:t>
            </w:r>
            <w:proofErr w:type="spellEnd"/>
            <w:r w:rsidRPr="0046589B">
              <w:t xml:space="preserve"> 0.034 W/mK, tlačna trdnost 150 kPa (10% </w:t>
            </w:r>
            <w:proofErr w:type="spellStart"/>
            <w:r w:rsidRPr="0046589B">
              <w:t>def</w:t>
            </w:r>
            <w:proofErr w:type="spellEnd"/>
            <w:r w:rsidRPr="0046589B">
              <w:t>.), npr.: FRAGMAT EPS 150 ali enakovredno</w:t>
            </w:r>
          </w:p>
        </w:tc>
        <w:tc>
          <w:tcPr>
            <w:tcW w:w="960" w:type="dxa"/>
            <w:tcBorders>
              <w:top w:val="nil"/>
              <w:left w:val="nil"/>
              <w:bottom w:val="nil"/>
              <w:right w:val="nil"/>
            </w:tcBorders>
            <w:shd w:val="clear" w:color="auto" w:fill="auto"/>
            <w:hideMark/>
          </w:tcPr>
          <w:p w14:paraId="50BE67D6" w14:textId="548A75A4"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16,0</w:t>
            </w:r>
          </w:p>
        </w:tc>
      </w:tr>
      <w:tr w:rsidR="0046589B" w:rsidRPr="0046589B" w14:paraId="3BF916C1" w14:textId="77777777" w:rsidTr="00104C02">
        <w:trPr>
          <w:trHeight w:val="300"/>
        </w:trPr>
        <w:tc>
          <w:tcPr>
            <w:tcW w:w="1020" w:type="dxa"/>
            <w:tcBorders>
              <w:top w:val="nil"/>
              <w:left w:val="nil"/>
              <w:bottom w:val="nil"/>
              <w:right w:val="nil"/>
            </w:tcBorders>
            <w:shd w:val="clear" w:color="auto" w:fill="auto"/>
            <w:noWrap/>
            <w:hideMark/>
          </w:tcPr>
          <w:p w14:paraId="7733948A" w14:textId="77777777" w:rsidR="0046589B" w:rsidRPr="0046589B" w:rsidRDefault="0046589B" w:rsidP="0046589B">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10D657F7"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HIDROIZOLACIJA:</w:t>
            </w:r>
          </w:p>
        </w:tc>
        <w:tc>
          <w:tcPr>
            <w:tcW w:w="960" w:type="dxa"/>
            <w:tcBorders>
              <w:top w:val="nil"/>
              <w:left w:val="nil"/>
              <w:bottom w:val="nil"/>
              <w:right w:val="nil"/>
            </w:tcBorders>
            <w:shd w:val="clear" w:color="auto" w:fill="auto"/>
            <w:hideMark/>
          </w:tcPr>
          <w:p w14:paraId="09F94C84" w14:textId="77777777" w:rsidR="0046589B" w:rsidRPr="0046589B" w:rsidRDefault="0046589B" w:rsidP="0046589B">
            <w:pPr>
              <w:spacing w:line="240" w:lineRule="auto"/>
              <w:ind w:left="0"/>
              <w:rPr>
                <w:rFonts w:eastAsia="Times New Roman" w:cs="Calibri"/>
                <w:sz w:val="18"/>
                <w:szCs w:val="18"/>
                <w:lang w:eastAsia="sl-SI"/>
              </w:rPr>
            </w:pPr>
          </w:p>
        </w:tc>
      </w:tr>
      <w:tr w:rsidR="0046589B" w:rsidRPr="0046589B" w14:paraId="08361F2F" w14:textId="77777777" w:rsidTr="00104C02">
        <w:trPr>
          <w:trHeight w:val="765"/>
        </w:trPr>
        <w:tc>
          <w:tcPr>
            <w:tcW w:w="1020" w:type="dxa"/>
            <w:tcBorders>
              <w:top w:val="nil"/>
              <w:left w:val="nil"/>
              <w:bottom w:val="nil"/>
              <w:right w:val="nil"/>
            </w:tcBorders>
            <w:shd w:val="clear" w:color="auto" w:fill="auto"/>
            <w:noWrap/>
            <w:hideMark/>
          </w:tcPr>
          <w:p w14:paraId="5DEAC9CC"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134C6F3A" w14:textId="77777777" w:rsidR="0046589B" w:rsidRPr="0046589B" w:rsidRDefault="0046589B" w:rsidP="00104C02">
            <w:pPr>
              <w:pStyle w:val="Sestavenivo1"/>
            </w:pPr>
            <w:proofErr w:type="spellStart"/>
            <w:r w:rsidRPr="0046589B">
              <w:t>plastomerni</w:t>
            </w:r>
            <w:proofErr w:type="spellEnd"/>
            <w:r w:rsidRPr="0046589B">
              <w:t xml:space="preserve"> bitumenski varilni trak, enoslojni, varjen po celotni površini z 10 cm preklopom, npr. FRAGMAT IZOTEK P4 plus ali enakovredno</w:t>
            </w:r>
          </w:p>
        </w:tc>
        <w:tc>
          <w:tcPr>
            <w:tcW w:w="960" w:type="dxa"/>
            <w:tcBorders>
              <w:top w:val="nil"/>
              <w:left w:val="nil"/>
              <w:bottom w:val="nil"/>
              <w:right w:val="nil"/>
            </w:tcBorders>
            <w:shd w:val="clear" w:color="auto" w:fill="auto"/>
            <w:hideMark/>
          </w:tcPr>
          <w:p w14:paraId="7653CEEC" w14:textId="5ECFEBDE"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0,4</w:t>
            </w:r>
          </w:p>
        </w:tc>
      </w:tr>
      <w:tr w:rsidR="0046589B" w:rsidRPr="0046589B" w14:paraId="7409DCD4" w14:textId="77777777" w:rsidTr="00104C02">
        <w:trPr>
          <w:trHeight w:val="1020"/>
        </w:trPr>
        <w:tc>
          <w:tcPr>
            <w:tcW w:w="1020" w:type="dxa"/>
            <w:tcBorders>
              <w:top w:val="nil"/>
              <w:left w:val="nil"/>
              <w:bottom w:val="dashed" w:sz="4" w:space="0" w:color="auto"/>
              <w:right w:val="nil"/>
            </w:tcBorders>
            <w:shd w:val="clear" w:color="auto" w:fill="auto"/>
            <w:noWrap/>
            <w:hideMark/>
          </w:tcPr>
          <w:p w14:paraId="1F5713D6" w14:textId="77777777" w:rsidR="0046589B" w:rsidRPr="0046589B" w:rsidRDefault="0046589B" w:rsidP="0046589B">
            <w:pPr>
              <w:spacing w:line="240" w:lineRule="auto"/>
              <w:ind w:left="0"/>
              <w:rPr>
                <w:rFonts w:ascii="Bahnschrift SemiBold SemiConden" w:eastAsia="Times New Roman" w:hAnsi="Bahnschrift SemiBold SemiConden" w:cs="Calibri"/>
                <w:sz w:val="18"/>
                <w:szCs w:val="18"/>
                <w:lang w:eastAsia="sl-SI"/>
              </w:rPr>
            </w:pPr>
            <w:r w:rsidRPr="0046589B">
              <w:rPr>
                <w:rFonts w:ascii="Bahnschrift SemiBold SemiConden" w:eastAsia="Times New Roman" w:hAnsi="Bahnschrift SemiBold SemiConden" w:cs="Calibri"/>
                <w:sz w:val="18"/>
                <w:szCs w:val="18"/>
                <w:lang w:eastAsia="sl-SI"/>
              </w:rPr>
              <w:lastRenderedPageBreak/>
              <w:t> </w:t>
            </w:r>
          </w:p>
        </w:tc>
        <w:tc>
          <w:tcPr>
            <w:tcW w:w="7030" w:type="dxa"/>
            <w:tcBorders>
              <w:top w:val="nil"/>
              <w:left w:val="nil"/>
              <w:bottom w:val="dashed" w:sz="4" w:space="0" w:color="auto"/>
              <w:right w:val="nil"/>
            </w:tcBorders>
            <w:shd w:val="clear" w:color="auto" w:fill="auto"/>
            <w:hideMark/>
          </w:tcPr>
          <w:p w14:paraId="6AA0B056" w14:textId="3A04206E" w:rsidR="0046589B" w:rsidRPr="0046589B" w:rsidRDefault="0046589B" w:rsidP="00104C02">
            <w:pPr>
              <w:pStyle w:val="Sestavenivo1"/>
            </w:pPr>
            <w:r w:rsidRPr="0046589B">
              <w:t xml:space="preserve">predhodni osnovni hladni bitumenski premaz, npr. FRAGMAT IBITOL HS ali enakovredno, z dodatnim dvokomponentnim </w:t>
            </w:r>
            <w:proofErr w:type="spellStart"/>
            <w:r w:rsidRPr="0046589B">
              <w:t>vodonepropustnim</w:t>
            </w:r>
            <w:proofErr w:type="spellEnd"/>
            <w:r w:rsidRPr="0046589B">
              <w:t xml:space="preserve"> premazom na osnovi cementa pod vertikalnimi AB stenami, npr. KEMA HIDROSTOP MEDIUM ali enakovredno</w:t>
            </w:r>
          </w:p>
        </w:tc>
        <w:tc>
          <w:tcPr>
            <w:tcW w:w="960" w:type="dxa"/>
            <w:tcBorders>
              <w:top w:val="nil"/>
              <w:left w:val="nil"/>
              <w:bottom w:val="dashed" w:sz="4" w:space="0" w:color="auto"/>
              <w:right w:val="nil"/>
            </w:tcBorders>
            <w:shd w:val="clear" w:color="auto" w:fill="auto"/>
            <w:hideMark/>
          </w:tcPr>
          <w:p w14:paraId="3199CAE7"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 </w:t>
            </w:r>
          </w:p>
        </w:tc>
      </w:tr>
      <w:tr w:rsidR="0046589B" w:rsidRPr="0046589B" w14:paraId="1A450C1A" w14:textId="77777777" w:rsidTr="00104C02">
        <w:trPr>
          <w:trHeight w:val="300"/>
        </w:trPr>
        <w:tc>
          <w:tcPr>
            <w:tcW w:w="1020" w:type="dxa"/>
            <w:tcBorders>
              <w:top w:val="nil"/>
              <w:left w:val="nil"/>
              <w:bottom w:val="nil"/>
              <w:right w:val="nil"/>
            </w:tcBorders>
            <w:shd w:val="clear" w:color="auto" w:fill="auto"/>
            <w:noWrap/>
            <w:hideMark/>
          </w:tcPr>
          <w:p w14:paraId="396993D9" w14:textId="77777777" w:rsidR="0046589B" w:rsidRPr="0046589B" w:rsidRDefault="0046589B" w:rsidP="009F66D4">
            <w:pPr>
              <w:pStyle w:val="Sestavesetevek"/>
            </w:pPr>
          </w:p>
        </w:tc>
        <w:tc>
          <w:tcPr>
            <w:tcW w:w="7030" w:type="dxa"/>
            <w:tcBorders>
              <w:top w:val="nil"/>
              <w:left w:val="nil"/>
              <w:bottom w:val="nil"/>
              <w:right w:val="nil"/>
            </w:tcBorders>
            <w:shd w:val="clear" w:color="auto" w:fill="auto"/>
            <w:hideMark/>
          </w:tcPr>
          <w:p w14:paraId="2259B5CA" w14:textId="77777777" w:rsidR="0046589B" w:rsidRPr="0046589B" w:rsidRDefault="0046589B" w:rsidP="009F66D4">
            <w:pPr>
              <w:pStyle w:val="Sestavesetevek"/>
            </w:pPr>
          </w:p>
        </w:tc>
        <w:tc>
          <w:tcPr>
            <w:tcW w:w="960" w:type="dxa"/>
            <w:tcBorders>
              <w:top w:val="nil"/>
              <w:left w:val="nil"/>
              <w:bottom w:val="nil"/>
              <w:right w:val="nil"/>
            </w:tcBorders>
            <w:shd w:val="clear" w:color="auto" w:fill="auto"/>
            <w:hideMark/>
          </w:tcPr>
          <w:p w14:paraId="669FC492" w14:textId="77777777" w:rsidR="0046589B" w:rsidRPr="0046589B" w:rsidRDefault="0046589B" w:rsidP="009F66D4">
            <w:pPr>
              <w:pStyle w:val="Sestavesetevek"/>
            </w:pPr>
            <w:r w:rsidRPr="0046589B">
              <w:t>27,42</w:t>
            </w:r>
          </w:p>
        </w:tc>
      </w:tr>
      <w:tr w:rsidR="0046589B" w:rsidRPr="0046589B" w14:paraId="4C5FF572" w14:textId="77777777" w:rsidTr="00104C02">
        <w:trPr>
          <w:trHeight w:val="300"/>
        </w:trPr>
        <w:tc>
          <w:tcPr>
            <w:tcW w:w="1020" w:type="dxa"/>
            <w:tcBorders>
              <w:top w:val="nil"/>
              <w:left w:val="nil"/>
              <w:bottom w:val="nil"/>
              <w:right w:val="nil"/>
            </w:tcBorders>
            <w:shd w:val="clear" w:color="auto" w:fill="auto"/>
            <w:noWrap/>
            <w:hideMark/>
          </w:tcPr>
          <w:p w14:paraId="65EE0CF9" w14:textId="77777777" w:rsidR="0046589B" w:rsidRPr="0046589B" w:rsidRDefault="0046589B" w:rsidP="0046589B">
            <w:pPr>
              <w:spacing w:line="240" w:lineRule="auto"/>
              <w:ind w:left="0"/>
              <w:jc w:val="right"/>
              <w:rPr>
                <w:rFonts w:ascii="Bahnschrift SemiBold SemiConden" w:eastAsia="Times New Roman" w:hAnsi="Bahnschrift SemiBold SemiConden" w:cs="Calibri"/>
                <w:sz w:val="18"/>
                <w:szCs w:val="18"/>
                <w:lang w:eastAsia="sl-SI"/>
              </w:rPr>
            </w:pPr>
          </w:p>
        </w:tc>
        <w:tc>
          <w:tcPr>
            <w:tcW w:w="7030" w:type="dxa"/>
            <w:tcBorders>
              <w:top w:val="nil"/>
              <w:left w:val="nil"/>
              <w:bottom w:val="nil"/>
              <w:right w:val="nil"/>
            </w:tcBorders>
            <w:shd w:val="clear" w:color="auto" w:fill="auto"/>
            <w:hideMark/>
          </w:tcPr>
          <w:p w14:paraId="787489E4"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KONSTRUKCIJA</w:t>
            </w:r>
          </w:p>
        </w:tc>
        <w:tc>
          <w:tcPr>
            <w:tcW w:w="960" w:type="dxa"/>
            <w:tcBorders>
              <w:top w:val="nil"/>
              <w:left w:val="nil"/>
              <w:bottom w:val="nil"/>
              <w:right w:val="nil"/>
            </w:tcBorders>
            <w:shd w:val="clear" w:color="auto" w:fill="auto"/>
            <w:hideMark/>
          </w:tcPr>
          <w:p w14:paraId="29DADD13" w14:textId="77777777" w:rsidR="0046589B" w:rsidRPr="0046589B" w:rsidRDefault="0046589B" w:rsidP="0046589B">
            <w:pPr>
              <w:spacing w:line="240" w:lineRule="auto"/>
              <w:ind w:left="0"/>
              <w:rPr>
                <w:rFonts w:eastAsia="Times New Roman" w:cs="Calibri"/>
                <w:sz w:val="18"/>
                <w:szCs w:val="18"/>
                <w:lang w:eastAsia="sl-SI"/>
              </w:rPr>
            </w:pPr>
          </w:p>
        </w:tc>
      </w:tr>
      <w:tr w:rsidR="0046589B" w:rsidRPr="0046589B" w14:paraId="12F39BD3" w14:textId="77777777" w:rsidTr="00104C02">
        <w:trPr>
          <w:trHeight w:val="300"/>
        </w:trPr>
        <w:tc>
          <w:tcPr>
            <w:tcW w:w="1020" w:type="dxa"/>
            <w:tcBorders>
              <w:top w:val="nil"/>
              <w:left w:val="nil"/>
              <w:bottom w:val="nil"/>
              <w:right w:val="nil"/>
            </w:tcBorders>
            <w:shd w:val="clear" w:color="auto" w:fill="auto"/>
            <w:noWrap/>
            <w:hideMark/>
          </w:tcPr>
          <w:p w14:paraId="18580490"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03B3BC3E" w14:textId="77777777" w:rsidR="0046589B" w:rsidRPr="0046589B" w:rsidRDefault="0046589B" w:rsidP="00104C02">
            <w:pPr>
              <w:pStyle w:val="Sestavenivo1"/>
            </w:pPr>
            <w:proofErr w:type="spellStart"/>
            <w:r w:rsidRPr="0046589B">
              <w:t>a.b</w:t>
            </w:r>
            <w:proofErr w:type="spellEnd"/>
            <w:r w:rsidRPr="0046589B">
              <w:t>. temeljna plošča (po statičnem izračunu)</w:t>
            </w:r>
          </w:p>
        </w:tc>
        <w:tc>
          <w:tcPr>
            <w:tcW w:w="960" w:type="dxa"/>
            <w:tcBorders>
              <w:top w:val="nil"/>
              <w:left w:val="nil"/>
              <w:bottom w:val="nil"/>
              <w:right w:val="nil"/>
            </w:tcBorders>
            <w:shd w:val="clear" w:color="auto" w:fill="auto"/>
            <w:hideMark/>
          </w:tcPr>
          <w:p w14:paraId="21494548"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46589B" w:rsidRPr="0046589B" w14:paraId="7B62FFE5" w14:textId="77777777" w:rsidTr="00104C02">
        <w:trPr>
          <w:trHeight w:val="300"/>
        </w:trPr>
        <w:tc>
          <w:tcPr>
            <w:tcW w:w="1020" w:type="dxa"/>
            <w:tcBorders>
              <w:top w:val="nil"/>
              <w:left w:val="nil"/>
              <w:bottom w:val="nil"/>
              <w:right w:val="nil"/>
            </w:tcBorders>
            <w:shd w:val="clear" w:color="auto" w:fill="auto"/>
            <w:noWrap/>
            <w:hideMark/>
          </w:tcPr>
          <w:p w14:paraId="26AD97C4"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6CA3F0D3"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PODLAGA</w:t>
            </w:r>
          </w:p>
        </w:tc>
        <w:tc>
          <w:tcPr>
            <w:tcW w:w="960" w:type="dxa"/>
            <w:tcBorders>
              <w:top w:val="nil"/>
              <w:left w:val="nil"/>
              <w:bottom w:val="nil"/>
              <w:right w:val="nil"/>
            </w:tcBorders>
            <w:shd w:val="clear" w:color="auto" w:fill="auto"/>
            <w:hideMark/>
          </w:tcPr>
          <w:p w14:paraId="685AB873" w14:textId="77777777" w:rsidR="0046589B" w:rsidRPr="0046589B" w:rsidRDefault="0046589B" w:rsidP="0046589B">
            <w:pPr>
              <w:spacing w:line="240" w:lineRule="auto"/>
              <w:ind w:left="0"/>
              <w:rPr>
                <w:rFonts w:eastAsia="Times New Roman" w:cs="Calibri"/>
                <w:sz w:val="18"/>
                <w:szCs w:val="18"/>
                <w:lang w:eastAsia="sl-SI"/>
              </w:rPr>
            </w:pPr>
          </w:p>
        </w:tc>
      </w:tr>
      <w:tr w:rsidR="0046589B" w:rsidRPr="0046589B" w14:paraId="2A4CF882" w14:textId="77777777" w:rsidTr="00104C02">
        <w:trPr>
          <w:trHeight w:val="300"/>
        </w:trPr>
        <w:tc>
          <w:tcPr>
            <w:tcW w:w="1020" w:type="dxa"/>
            <w:tcBorders>
              <w:top w:val="nil"/>
              <w:left w:val="nil"/>
              <w:bottom w:val="nil"/>
              <w:right w:val="nil"/>
            </w:tcBorders>
            <w:shd w:val="clear" w:color="auto" w:fill="auto"/>
            <w:noWrap/>
            <w:hideMark/>
          </w:tcPr>
          <w:p w14:paraId="1FFFF884"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39EDB167" w14:textId="77777777" w:rsidR="0046589B" w:rsidRPr="0046589B" w:rsidRDefault="0046589B" w:rsidP="00104C02">
            <w:pPr>
              <w:pStyle w:val="Sestavenivo1"/>
            </w:pPr>
            <w:r w:rsidRPr="0046589B">
              <w:t>podložni beton C 12/15</w:t>
            </w:r>
          </w:p>
        </w:tc>
        <w:tc>
          <w:tcPr>
            <w:tcW w:w="960" w:type="dxa"/>
            <w:tcBorders>
              <w:top w:val="nil"/>
              <w:left w:val="nil"/>
              <w:bottom w:val="nil"/>
              <w:right w:val="nil"/>
            </w:tcBorders>
            <w:shd w:val="clear" w:color="auto" w:fill="auto"/>
            <w:hideMark/>
          </w:tcPr>
          <w:p w14:paraId="6EBB80E6"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10,00</w:t>
            </w:r>
          </w:p>
        </w:tc>
      </w:tr>
      <w:tr w:rsidR="0046589B" w:rsidRPr="0046589B" w14:paraId="6FAE5BF9" w14:textId="77777777" w:rsidTr="00104C02">
        <w:trPr>
          <w:trHeight w:val="510"/>
        </w:trPr>
        <w:tc>
          <w:tcPr>
            <w:tcW w:w="1020" w:type="dxa"/>
            <w:tcBorders>
              <w:top w:val="nil"/>
              <w:left w:val="nil"/>
              <w:bottom w:val="nil"/>
              <w:right w:val="nil"/>
            </w:tcBorders>
            <w:shd w:val="clear" w:color="auto" w:fill="auto"/>
            <w:noWrap/>
            <w:hideMark/>
          </w:tcPr>
          <w:p w14:paraId="65E65DEE" w14:textId="77777777" w:rsidR="0046589B" w:rsidRPr="0046589B" w:rsidRDefault="0046589B" w:rsidP="0046589B">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51AE50F8" w14:textId="77777777" w:rsidR="0046589B" w:rsidRPr="0046589B" w:rsidRDefault="0046589B" w:rsidP="00104C02">
            <w:pPr>
              <w:pStyle w:val="Sestavenivo1"/>
            </w:pPr>
            <w:proofErr w:type="spellStart"/>
            <w:r w:rsidRPr="0046589B">
              <w:t>kompripmiran</w:t>
            </w:r>
            <w:proofErr w:type="spellEnd"/>
            <w:r w:rsidRPr="0046589B">
              <w:t xml:space="preserve"> gramozni tampon, debelina in </w:t>
            </w:r>
            <w:proofErr w:type="spellStart"/>
            <w:r w:rsidRPr="0046589B">
              <w:t>komprimacija</w:t>
            </w:r>
            <w:proofErr w:type="spellEnd"/>
            <w:r w:rsidRPr="0046589B">
              <w:t xml:space="preserve"> po geomehanskih zahtevah</w:t>
            </w:r>
          </w:p>
        </w:tc>
        <w:tc>
          <w:tcPr>
            <w:tcW w:w="960" w:type="dxa"/>
            <w:tcBorders>
              <w:top w:val="nil"/>
              <w:left w:val="nil"/>
              <w:bottom w:val="nil"/>
              <w:right w:val="nil"/>
            </w:tcBorders>
            <w:shd w:val="clear" w:color="auto" w:fill="auto"/>
            <w:hideMark/>
          </w:tcPr>
          <w:p w14:paraId="27652E4F"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bl>
    <w:p w14:paraId="7FC4D287" w14:textId="190F37B2" w:rsidR="00104C02" w:rsidRPr="0046589B" w:rsidRDefault="00104C02" w:rsidP="00B80FEA">
      <w:pPr>
        <w:pStyle w:val="Heading5"/>
      </w:pPr>
      <w:r w:rsidRPr="0046589B">
        <w:t>T1.2</w:t>
      </w:r>
      <w:r w:rsidRPr="0046589B">
        <w:tab/>
        <w:t>KOPALNICE PRITLIČJE</w:t>
      </w:r>
    </w:p>
    <w:tbl>
      <w:tblPr>
        <w:tblW w:w="8840" w:type="dxa"/>
        <w:tblInd w:w="70" w:type="dxa"/>
        <w:tblCellMar>
          <w:left w:w="0" w:type="dxa"/>
          <w:right w:w="0" w:type="dxa"/>
        </w:tblCellMar>
        <w:tblLook w:val="04A0" w:firstRow="1" w:lastRow="0" w:firstColumn="1" w:lastColumn="0" w:noHBand="0" w:noVBand="1"/>
      </w:tblPr>
      <w:tblGrid>
        <w:gridCol w:w="980"/>
        <w:gridCol w:w="6328"/>
        <w:gridCol w:w="1532"/>
      </w:tblGrid>
      <w:tr w:rsidR="00104C02" w:rsidRPr="0046589B" w14:paraId="114437C6" w14:textId="77777777" w:rsidTr="00104C02">
        <w:trPr>
          <w:trHeight w:val="300"/>
        </w:trPr>
        <w:tc>
          <w:tcPr>
            <w:tcW w:w="964" w:type="dxa"/>
            <w:tcBorders>
              <w:top w:val="nil"/>
              <w:left w:val="nil"/>
              <w:bottom w:val="nil"/>
              <w:right w:val="nil"/>
            </w:tcBorders>
            <w:shd w:val="clear" w:color="auto" w:fill="auto"/>
            <w:noWrap/>
            <w:hideMark/>
          </w:tcPr>
          <w:p w14:paraId="3F260ED9" w14:textId="77777777" w:rsidR="0046589B" w:rsidRPr="0046589B" w:rsidRDefault="0046589B" w:rsidP="0046589B">
            <w:pPr>
              <w:spacing w:line="240" w:lineRule="auto"/>
              <w:ind w:left="0"/>
              <w:jc w:val="right"/>
              <w:rPr>
                <w:rFonts w:ascii="Inter SemiBold" w:eastAsia="Times New Roman" w:hAnsi="Inter SemiBold" w:cs="Calibri"/>
                <w:sz w:val="18"/>
                <w:szCs w:val="18"/>
                <w:lang w:eastAsia="sl-SI"/>
              </w:rPr>
            </w:pPr>
          </w:p>
        </w:tc>
        <w:tc>
          <w:tcPr>
            <w:tcW w:w="6340" w:type="dxa"/>
            <w:tcBorders>
              <w:top w:val="nil"/>
              <w:left w:val="nil"/>
              <w:bottom w:val="nil"/>
              <w:right w:val="nil"/>
            </w:tcBorders>
            <w:shd w:val="clear" w:color="auto" w:fill="auto"/>
            <w:hideMark/>
          </w:tcPr>
          <w:p w14:paraId="32146038"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ZAKLJUČNI SLOJ:</w:t>
            </w:r>
          </w:p>
        </w:tc>
        <w:tc>
          <w:tcPr>
            <w:tcW w:w="1536" w:type="dxa"/>
            <w:tcBorders>
              <w:top w:val="nil"/>
              <w:left w:val="nil"/>
              <w:bottom w:val="nil"/>
              <w:right w:val="nil"/>
            </w:tcBorders>
            <w:shd w:val="clear" w:color="auto" w:fill="auto"/>
            <w:hideMark/>
          </w:tcPr>
          <w:p w14:paraId="52BBFF76"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1AD94E58" w14:textId="77777777" w:rsidTr="00104C02">
        <w:trPr>
          <w:trHeight w:val="277"/>
        </w:trPr>
        <w:tc>
          <w:tcPr>
            <w:tcW w:w="964" w:type="dxa"/>
            <w:tcBorders>
              <w:top w:val="nil"/>
              <w:left w:val="nil"/>
              <w:bottom w:val="nil"/>
              <w:right w:val="nil"/>
            </w:tcBorders>
            <w:shd w:val="clear" w:color="auto" w:fill="auto"/>
            <w:noWrap/>
            <w:hideMark/>
          </w:tcPr>
          <w:p w14:paraId="011C5B9C"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37F31762" w14:textId="77777777" w:rsidR="0046589B" w:rsidRPr="0046589B" w:rsidRDefault="0046589B" w:rsidP="00104C02">
            <w:pPr>
              <w:pStyle w:val="Sestavenivo1"/>
            </w:pPr>
            <w:r w:rsidRPr="0046589B">
              <w:t xml:space="preserve">keramične ploščice, lepljene </w:t>
            </w:r>
            <w:proofErr w:type="spellStart"/>
            <w:r w:rsidRPr="0046589B">
              <w:t>tankolepilno</w:t>
            </w:r>
            <w:proofErr w:type="spellEnd"/>
            <w:r w:rsidRPr="0046589B">
              <w:t>, tip in barva po izbiri arhitekta</w:t>
            </w:r>
          </w:p>
        </w:tc>
        <w:tc>
          <w:tcPr>
            <w:tcW w:w="1536" w:type="dxa"/>
            <w:tcBorders>
              <w:top w:val="nil"/>
              <w:left w:val="nil"/>
              <w:bottom w:val="nil"/>
              <w:right w:val="nil"/>
            </w:tcBorders>
            <w:shd w:val="clear" w:color="auto" w:fill="auto"/>
            <w:hideMark/>
          </w:tcPr>
          <w:p w14:paraId="03D4EEC9"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1,00</w:t>
            </w:r>
          </w:p>
        </w:tc>
      </w:tr>
      <w:tr w:rsidR="00104C02" w:rsidRPr="0046589B" w14:paraId="3445362A" w14:textId="77777777" w:rsidTr="00104C02">
        <w:trPr>
          <w:trHeight w:val="300"/>
        </w:trPr>
        <w:tc>
          <w:tcPr>
            <w:tcW w:w="964" w:type="dxa"/>
            <w:tcBorders>
              <w:top w:val="nil"/>
              <w:left w:val="nil"/>
              <w:bottom w:val="nil"/>
              <w:right w:val="nil"/>
            </w:tcBorders>
            <w:shd w:val="clear" w:color="auto" w:fill="auto"/>
            <w:noWrap/>
            <w:hideMark/>
          </w:tcPr>
          <w:p w14:paraId="1D9F37B9"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00297F11" w14:textId="77777777" w:rsidR="0046589B" w:rsidRPr="0046589B" w:rsidRDefault="0046589B" w:rsidP="00104C02">
            <w:pPr>
              <w:pStyle w:val="Sestavenivo1"/>
            </w:pPr>
            <w:r w:rsidRPr="0046589B">
              <w:t>cement-</w:t>
            </w:r>
            <w:proofErr w:type="spellStart"/>
            <w:r w:rsidRPr="0046589B">
              <w:t>akrilatno</w:t>
            </w:r>
            <w:proofErr w:type="spellEnd"/>
            <w:r w:rsidRPr="0046589B">
              <w:t xml:space="preserve"> lepilo</w:t>
            </w:r>
          </w:p>
        </w:tc>
        <w:tc>
          <w:tcPr>
            <w:tcW w:w="1536" w:type="dxa"/>
            <w:tcBorders>
              <w:top w:val="nil"/>
              <w:left w:val="nil"/>
              <w:bottom w:val="nil"/>
              <w:right w:val="nil"/>
            </w:tcBorders>
            <w:shd w:val="clear" w:color="auto" w:fill="auto"/>
            <w:hideMark/>
          </w:tcPr>
          <w:p w14:paraId="52FC4DE5"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0,50</w:t>
            </w:r>
          </w:p>
        </w:tc>
      </w:tr>
      <w:tr w:rsidR="00104C02" w:rsidRPr="0046589B" w14:paraId="208DAF76" w14:textId="77777777" w:rsidTr="00104C02">
        <w:trPr>
          <w:trHeight w:val="300"/>
        </w:trPr>
        <w:tc>
          <w:tcPr>
            <w:tcW w:w="964" w:type="dxa"/>
            <w:tcBorders>
              <w:top w:val="nil"/>
              <w:left w:val="nil"/>
              <w:bottom w:val="nil"/>
              <w:right w:val="nil"/>
            </w:tcBorders>
            <w:shd w:val="clear" w:color="auto" w:fill="auto"/>
            <w:noWrap/>
            <w:hideMark/>
          </w:tcPr>
          <w:p w14:paraId="5E3BC7AA"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3667BFDE"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ESTRIH:</w:t>
            </w:r>
          </w:p>
        </w:tc>
        <w:tc>
          <w:tcPr>
            <w:tcW w:w="1536" w:type="dxa"/>
            <w:tcBorders>
              <w:top w:val="nil"/>
              <w:left w:val="nil"/>
              <w:bottom w:val="nil"/>
              <w:right w:val="nil"/>
            </w:tcBorders>
            <w:shd w:val="clear" w:color="auto" w:fill="auto"/>
            <w:hideMark/>
          </w:tcPr>
          <w:p w14:paraId="45386BD5"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764AF9A2" w14:textId="77777777" w:rsidTr="00104C02">
        <w:trPr>
          <w:trHeight w:val="300"/>
        </w:trPr>
        <w:tc>
          <w:tcPr>
            <w:tcW w:w="964" w:type="dxa"/>
            <w:tcBorders>
              <w:top w:val="nil"/>
              <w:left w:val="nil"/>
              <w:bottom w:val="nil"/>
              <w:right w:val="nil"/>
            </w:tcBorders>
            <w:shd w:val="clear" w:color="auto" w:fill="auto"/>
            <w:noWrap/>
            <w:hideMark/>
          </w:tcPr>
          <w:p w14:paraId="7690F69D"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3251E071" w14:textId="77777777" w:rsidR="0046589B" w:rsidRPr="0046589B" w:rsidRDefault="0046589B" w:rsidP="00104C02">
            <w:pPr>
              <w:pStyle w:val="Sestavenivo1"/>
            </w:pPr>
            <w:proofErr w:type="spellStart"/>
            <w:r w:rsidRPr="0046589B">
              <w:t>mikroarmirani</w:t>
            </w:r>
            <w:proofErr w:type="spellEnd"/>
            <w:r w:rsidRPr="0046589B">
              <w:t xml:space="preserve"> estrih C 16/20, </w:t>
            </w:r>
            <w:proofErr w:type="spellStart"/>
            <w:r w:rsidRPr="0046589B">
              <w:t>zaglajen</w:t>
            </w:r>
            <w:proofErr w:type="spellEnd"/>
            <w:r w:rsidRPr="0046589B">
              <w:t xml:space="preserve">, površinsko rahlo brušen, </w:t>
            </w:r>
          </w:p>
        </w:tc>
        <w:tc>
          <w:tcPr>
            <w:tcW w:w="1536" w:type="dxa"/>
            <w:tcBorders>
              <w:top w:val="nil"/>
              <w:left w:val="nil"/>
              <w:bottom w:val="nil"/>
              <w:right w:val="nil"/>
            </w:tcBorders>
            <w:shd w:val="clear" w:color="auto" w:fill="auto"/>
            <w:hideMark/>
          </w:tcPr>
          <w:p w14:paraId="0A1C2F30"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8,50</w:t>
            </w:r>
          </w:p>
        </w:tc>
      </w:tr>
      <w:tr w:rsidR="00104C02" w:rsidRPr="0046589B" w14:paraId="46419E1E" w14:textId="77777777" w:rsidTr="00104C02">
        <w:trPr>
          <w:trHeight w:val="300"/>
        </w:trPr>
        <w:tc>
          <w:tcPr>
            <w:tcW w:w="964" w:type="dxa"/>
            <w:tcBorders>
              <w:top w:val="nil"/>
              <w:left w:val="nil"/>
              <w:bottom w:val="nil"/>
              <w:right w:val="nil"/>
            </w:tcBorders>
            <w:shd w:val="clear" w:color="auto" w:fill="auto"/>
            <w:noWrap/>
            <w:hideMark/>
          </w:tcPr>
          <w:p w14:paraId="3557BAB5"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01A2792A" w14:textId="77777777" w:rsidR="0046589B" w:rsidRPr="0046589B" w:rsidRDefault="0046589B" w:rsidP="00104C02">
            <w:pPr>
              <w:pStyle w:val="Sestavenivo1"/>
            </w:pPr>
            <w:r w:rsidRPr="0046589B">
              <w:t>vgrajeni registri za talno ogrevanje v sestavi:</w:t>
            </w:r>
          </w:p>
        </w:tc>
        <w:tc>
          <w:tcPr>
            <w:tcW w:w="1536" w:type="dxa"/>
            <w:tcBorders>
              <w:top w:val="nil"/>
              <w:left w:val="nil"/>
              <w:bottom w:val="nil"/>
              <w:right w:val="nil"/>
            </w:tcBorders>
            <w:shd w:val="clear" w:color="auto" w:fill="auto"/>
            <w:hideMark/>
          </w:tcPr>
          <w:p w14:paraId="510EF7B4"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104C02" w:rsidRPr="0046589B" w14:paraId="3EC17331" w14:textId="77777777" w:rsidTr="00104C02">
        <w:trPr>
          <w:trHeight w:val="300"/>
        </w:trPr>
        <w:tc>
          <w:tcPr>
            <w:tcW w:w="964" w:type="dxa"/>
            <w:tcBorders>
              <w:top w:val="nil"/>
              <w:left w:val="nil"/>
              <w:bottom w:val="nil"/>
              <w:right w:val="nil"/>
            </w:tcBorders>
            <w:shd w:val="clear" w:color="auto" w:fill="auto"/>
            <w:noWrap/>
            <w:hideMark/>
          </w:tcPr>
          <w:p w14:paraId="5E5BAF27"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7E5B453A" w14:textId="77777777" w:rsidR="0046589B" w:rsidRPr="0046589B" w:rsidRDefault="0046589B" w:rsidP="00104C02">
            <w:pPr>
              <w:pStyle w:val="Sestavenivo2"/>
            </w:pPr>
            <w:r w:rsidRPr="00104C02">
              <w:t>držalo</w:t>
            </w:r>
            <w:r w:rsidRPr="0046589B">
              <w:t xml:space="preserve"> za cevi, npr. UPONOR 14-20 ali enakovredno, </w:t>
            </w:r>
          </w:p>
        </w:tc>
        <w:tc>
          <w:tcPr>
            <w:tcW w:w="1536" w:type="dxa"/>
            <w:tcBorders>
              <w:top w:val="nil"/>
              <w:left w:val="nil"/>
              <w:bottom w:val="nil"/>
              <w:right w:val="nil"/>
            </w:tcBorders>
            <w:shd w:val="clear" w:color="auto" w:fill="auto"/>
            <w:hideMark/>
          </w:tcPr>
          <w:p w14:paraId="0E7BCF04"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104C02" w:rsidRPr="0046589B" w14:paraId="14B77D47" w14:textId="77777777" w:rsidTr="00104C02">
        <w:trPr>
          <w:trHeight w:val="300"/>
        </w:trPr>
        <w:tc>
          <w:tcPr>
            <w:tcW w:w="964" w:type="dxa"/>
            <w:tcBorders>
              <w:top w:val="nil"/>
              <w:left w:val="nil"/>
              <w:bottom w:val="nil"/>
              <w:right w:val="nil"/>
            </w:tcBorders>
            <w:shd w:val="clear" w:color="auto" w:fill="auto"/>
            <w:noWrap/>
            <w:hideMark/>
          </w:tcPr>
          <w:p w14:paraId="1E6CF51F"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55046354" w14:textId="77777777" w:rsidR="0046589B" w:rsidRPr="0046589B" w:rsidRDefault="0046589B" w:rsidP="00104C02">
            <w:pPr>
              <w:pStyle w:val="Sestavenivo2"/>
            </w:pPr>
            <w:r w:rsidRPr="0046589B">
              <w:t>polietilenske cevi, npr. UPONOR PE-</w:t>
            </w:r>
            <w:proofErr w:type="spellStart"/>
            <w:r w:rsidRPr="0046589B">
              <w:t>Xa</w:t>
            </w:r>
            <w:proofErr w:type="spellEnd"/>
            <w:r w:rsidRPr="0046589B">
              <w:t xml:space="preserve"> 20x2,0 ali enakovredno</w:t>
            </w:r>
          </w:p>
        </w:tc>
        <w:tc>
          <w:tcPr>
            <w:tcW w:w="1536" w:type="dxa"/>
            <w:tcBorders>
              <w:top w:val="nil"/>
              <w:left w:val="nil"/>
              <w:bottom w:val="nil"/>
              <w:right w:val="nil"/>
            </w:tcBorders>
            <w:shd w:val="clear" w:color="auto" w:fill="auto"/>
            <w:hideMark/>
          </w:tcPr>
          <w:p w14:paraId="246368C8"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104C02" w:rsidRPr="0046589B" w14:paraId="47BA6F79" w14:textId="77777777" w:rsidTr="00104C02">
        <w:trPr>
          <w:trHeight w:val="300"/>
        </w:trPr>
        <w:tc>
          <w:tcPr>
            <w:tcW w:w="964" w:type="dxa"/>
            <w:tcBorders>
              <w:top w:val="nil"/>
              <w:left w:val="nil"/>
              <w:bottom w:val="nil"/>
              <w:right w:val="nil"/>
            </w:tcBorders>
            <w:shd w:val="clear" w:color="auto" w:fill="auto"/>
            <w:noWrap/>
            <w:hideMark/>
          </w:tcPr>
          <w:p w14:paraId="5E4DBE3E"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67884C3A" w14:textId="77777777" w:rsidR="0046589B" w:rsidRPr="0046589B" w:rsidRDefault="0046589B" w:rsidP="00104C02">
            <w:pPr>
              <w:pStyle w:val="Sestavenivo2"/>
            </w:pPr>
            <w:r w:rsidRPr="0046589B">
              <w:t xml:space="preserve">folija z mrežastim potiskom, npr. UPONOR MULTI folija 15 </w:t>
            </w:r>
            <w:proofErr w:type="spellStart"/>
            <w:r w:rsidRPr="0046589B">
              <w:t>Kn</w:t>
            </w:r>
            <w:proofErr w:type="spellEnd"/>
            <w:r w:rsidRPr="0046589B">
              <w:t>/m2</w:t>
            </w:r>
          </w:p>
        </w:tc>
        <w:tc>
          <w:tcPr>
            <w:tcW w:w="1536" w:type="dxa"/>
            <w:tcBorders>
              <w:top w:val="nil"/>
              <w:left w:val="nil"/>
              <w:bottom w:val="nil"/>
              <w:right w:val="nil"/>
            </w:tcBorders>
            <w:shd w:val="clear" w:color="auto" w:fill="auto"/>
            <w:hideMark/>
          </w:tcPr>
          <w:p w14:paraId="72E14900"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104C02" w:rsidRPr="0046589B" w14:paraId="5CCB5158" w14:textId="77777777" w:rsidTr="00104C02">
        <w:trPr>
          <w:trHeight w:val="510"/>
        </w:trPr>
        <w:tc>
          <w:tcPr>
            <w:tcW w:w="964" w:type="dxa"/>
            <w:tcBorders>
              <w:top w:val="nil"/>
              <w:left w:val="nil"/>
              <w:bottom w:val="nil"/>
              <w:right w:val="nil"/>
            </w:tcBorders>
            <w:shd w:val="clear" w:color="auto" w:fill="auto"/>
            <w:noWrap/>
            <w:hideMark/>
          </w:tcPr>
          <w:p w14:paraId="56535324"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55A97248" w14:textId="77777777" w:rsidR="0046589B" w:rsidRPr="0046589B" w:rsidRDefault="0046589B" w:rsidP="00104C02">
            <w:pPr>
              <w:pStyle w:val="Sestavenivo1"/>
            </w:pPr>
            <w:proofErr w:type="spellStart"/>
            <w:r w:rsidRPr="0046589B">
              <w:t>mikroarmatura</w:t>
            </w:r>
            <w:proofErr w:type="spellEnd"/>
            <w:r w:rsidRPr="0046589B">
              <w:t xml:space="preserve">: PP vlakna z </w:t>
            </w:r>
            <w:proofErr w:type="spellStart"/>
            <w:r w:rsidRPr="0046589B">
              <w:t>vseb</w:t>
            </w:r>
            <w:proofErr w:type="spellEnd"/>
            <w:r w:rsidRPr="0046589B">
              <w:t xml:space="preserve">. 0.95 kg/m3, npr. </w:t>
            </w:r>
            <w:proofErr w:type="spellStart"/>
            <w:r w:rsidRPr="0046589B">
              <w:t>FIBRILs</w:t>
            </w:r>
            <w:proofErr w:type="spellEnd"/>
            <w:r w:rsidRPr="0046589B">
              <w:t xml:space="preserve"> F 120 ali enakovredno,</w:t>
            </w:r>
          </w:p>
        </w:tc>
        <w:tc>
          <w:tcPr>
            <w:tcW w:w="1536" w:type="dxa"/>
            <w:tcBorders>
              <w:top w:val="nil"/>
              <w:left w:val="nil"/>
              <w:bottom w:val="nil"/>
              <w:right w:val="nil"/>
            </w:tcBorders>
            <w:shd w:val="clear" w:color="auto" w:fill="auto"/>
            <w:hideMark/>
          </w:tcPr>
          <w:p w14:paraId="609204B4"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104C02" w:rsidRPr="0046589B" w14:paraId="37A3C5AE" w14:textId="77777777" w:rsidTr="00104C02">
        <w:trPr>
          <w:trHeight w:val="300"/>
        </w:trPr>
        <w:tc>
          <w:tcPr>
            <w:tcW w:w="964" w:type="dxa"/>
            <w:tcBorders>
              <w:top w:val="nil"/>
              <w:left w:val="nil"/>
              <w:bottom w:val="nil"/>
              <w:right w:val="nil"/>
            </w:tcBorders>
            <w:shd w:val="clear" w:color="auto" w:fill="auto"/>
            <w:noWrap/>
            <w:hideMark/>
          </w:tcPr>
          <w:p w14:paraId="7EFC82A5"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382CE070"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LOČILNI SLOJ:</w:t>
            </w:r>
          </w:p>
        </w:tc>
        <w:tc>
          <w:tcPr>
            <w:tcW w:w="1536" w:type="dxa"/>
            <w:tcBorders>
              <w:top w:val="nil"/>
              <w:left w:val="nil"/>
              <w:bottom w:val="nil"/>
              <w:right w:val="nil"/>
            </w:tcBorders>
            <w:shd w:val="clear" w:color="auto" w:fill="auto"/>
            <w:hideMark/>
          </w:tcPr>
          <w:p w14:paraId="2CAB0321"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0F7C873D" w14:textId="77777777" w:rsidTr="00104C02">
        <w:trPr>
          <w:trHeight w:val="300"/>
        </w:trPr>
        <w:tc>
          <w:tcPr>
            <w:tcW w:w="964" w:type="dxa"/>
            <w:tcBorders>
              <w:top w:val="nil"/>
              <w:left w:val="nil"/>
              <w:bottom w:val="nil"/>
              <w:right w:val="nil"/>
            </w:tcBorders>
            <w:shd w:val="clear" w:color="auto" w:fill="auto"/>
            <w:noWrap/>
            <w:hideMark/>
          </w:tcPr>
          <w:p w14:paraId="20E382FF"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532541DC" w14:textId="77777777" w:rsidR="0046589B" w:rsidRPr="0046589B" w:rsidRDefault="0046589B" w:rsidP="00104C02">
            <w:pPr>
              <w:pStyle w:val="Sestavenivo1"/>
            </w:pPr>
            <w:r w:rsidRPr="0046589B">
              <w:t>PE folija</w:t>
            </w:r>
          </w:p>
        </w:tc>
        <w:tc>
          <w:tcPr>
            <w:tcW w:w="1536" w:type="dxa"/>
            <w:tcBorders>
              <w:top w:val="nil"/>
              <w:left w:val="nil"/>
              <w:bottom w:val="nil"/>
              <w:right w:val="nil"/>
            </w:tcBorders>
            <w:shd w:val="clear" w:color="auto" w:fill="auto"/>
            <w:hideMark/>
          </w:tcPr>
          <w:p w14:paraId="575C6ADD"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0,02</w:t>
            </w:r>
          </w:p>
        </w:tc>
      </w:tr>
      <w:tr w:rsidR="00104C02" w:rsidRPr="0046589B" w14:paraId="360A1C66" w14:textId="77777777" w:rsidTr="00104C02">
        <w:trPr>
          <w:trHeight w:val="300"/>
        </w:trPr>
        <w:tc>
          <w:tcPr>
            <w:tcW w:w="964" w:type="dxa"/>
            <w:tcBorders>
              <w:top w:val="nil"/>
              <w:left w:val="nil"/>
              <w:bottom w:val="nil"/>
              <w:right w:val="nil"/>
            </w:tcBorders>
            <w:shd w:val="clear" w:color="auto" w:fill="auto"/>
            <w:noWrap/>
            <w:hideMark/>
          </w:tcPr>
          <w:p w14:paraId="375CF8AA"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04BC72DE"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TOPLOTNA IZOLACIJA:</w:t>
            </w:r>
          </w:p>
        </w:tc>
        <w:tc>
          <w:tcPr>
            <w:tcW w:w="1536" w:type="dxa"/>
            <w:tcBorders>
              <w:top w:val="nil"/>
              <w:left w:val="nil"/>
              <w:bottom w:val="nil"/>
              <w:right w:val="nil"/>
            </w:tcBorders>
            <w:shd w:val="clear" w:color="auto" w:fill="auto"/>
            <w:hideMark/>
          </w:tcPr>
          <w:p w14:paraId="4C8F71B5"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2EFFA92C" w14:textId="77777777" w:rsidTr="00104C02">
        <w:trPr>
          <w:trHeight w:val="540"/>
        </w:trPr>
        <w:tc>
          <w:tcPr>
            <w:tcW w:w="964" w:type="dxa"/>
            <w:tcBorders>
              <w:top w:val="nil"/>
              <w:left w:val="nil"/>
              <w:bottom w:val="nil"/>
              <w:right w:val="nil"/>
            </w:tcBorders>
            <w:shd w:val="clear" w:color="auto" w:fill="auto"/>
            <w:noWrap/>
            <w:hideMark/>
          </w:tcPr>
          <w:p w14:paraId="3CF04142"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68045066" w14:textId="77777777" w:rsidR="0046589B" w:rsidRPr="0046589B" w:rsidRDefault="0046589B" w:rsidP="00104C02">
            <w:pPr>
              <w:pStyle w:val="Sestavenivo1"/>
            </w:pPr>
            <w:r w:rsidRPr="0046589B">
              <w:t xml:space="preserve">ekspandirani polistiren, toplotna prevodnost </w:t>
            </w:r>
            <w:proofErr w:type="spellStart"/>
            <w:r w:rsidRPr="0046589B">
              <w:t>λ</w:t>
            </w:r>
            <w:r w:rsidRPr="0046589B">
              <w:rPr>
                <w:vertAlign w:val="subscript"/>
              </w:rPr>
              <w:t>D</w:t>
            </w:r>
            <w:proofErr w:type="spellEnd"/>
            <w:r w:rsidRPr="0046589B">
              <w:t xml:space="preserve"> = </w:t>
            </w:r>
            <w:proofErr w:type="spellStart"/>
            <w:r w:rsidRPr="0046589B">
              <w:t>max</w:t>
            </w:r>
            <w:proofErr w:type="spellEnd"/>
            <w:r w:rsidRPr="0046589B">
              <w:t xml:space="preserve"> 0.034 W/mK, tlačna trdnost 150 kPa (10% </w:t>
            </w:r>
            <w:proofErr w:type="spellStart"/>
            <w:r w:rsidRPr="0046589B">
              <w:t>def</w:t>
            </w:r>
            <w:proofErr w:type="spellEnd"/>
            <w:r w:rsidRPr="0046589B">
              <w:t>.), npr.: FRAGMAT EPS 150 ali enakovredno</w:t>
            </w:r>
          </w:p>
        </w:tc>
        <w:tc>
          <w:tcPr>
            <w:tcW w:w="1536" w:type="dxa"/>
            <w:tcBorders>
              <w:top w:val="nil"/>
              <w:left w:val="nil"/>
              <w:bottom w:val="nil"/>
              <w:right w:val="nil"/>
            </w:tcBorders>
            <w:shd w:val="clear" w:color="auto" w:fill="auto"/>
            <w:hideMark/>
          </w:tcPr>
          <w:p w14:paraId="088D4794"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16,00</w:t>
            </w:r>
          </w:p>
        </w:tc>
      </w:tr>
      <w:tr w:rsidR="00104C02" w:rsidRPr="0046589B" w14:paraId="445A6130" w14:textId="77777777" w:rsidTr="00104C02">
        <w:trPr>
          <w:trHeight w:val="300"/>
        </w:trPr>
        <w:tc>
          <w:tcPr>
            <w:tcW w:w="964" w:type="dxa"/>
            <w:tcBorders>
              <w:top w:val="nil"/>
              <w:left w:val="nil"/>
              <w:bottom w:val="nil"/>
              <w:right w:val="nil"/>
            </w:tcBorders>
            <w:shd w:val="clear" w:color="auto" w:fill="auto"/>
            <w:noWrap/>
            <w:hideMark/>
          </w:tcPr>
          <w:p w14:paraId="2109BD80"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0DB79A0A"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HIDROIZOLACIJA:</w:t>
            </w:r>
          </w:p>
        </w:tc>
        <w:tc>
          <w:tcPr>
            <w:tcW w:w="1536" w:type="dxa"/>
            <w:tcBorders>
              <w:top w:val="nil"/>
              <w:left w:val="nil"/>
              <w:bottom w:val="nil"/>
              <w:right w:val="nil"/>
            </w:tcBorders>
            <w:shd w:val="clear" w:color="auto" w:fill="auto"/>
            <w:hideMark/>
          </w:tcPr>
          <w:p w14:paraId="579D307F"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32D799B5" w14:textId="77777777" w:rsidTr="00104C02">
        <w:trPr>
          <w:trHeight w:val="470"/>
        </w:trPr>
        <w:tc>
          <w:tcPr>
            <w:tcW w:w="964" w:type="dxa"/>
            <w:tcBorders>
              <w:top w:val="nil"/>
              <w:left w:val="nil"/>
              <w:bottom w:val="nil"/>
              <w:right w:val="nil"/>
            </w:tcBorders>
            <w:shd w:val="clear" w:color="auto" w:fill="auto"/>
            <w:noWrap/>
            <w:hideMark/>
          </w:tcPr>
          <w:p w14:paraId="5A4F3B3D"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2CA073F8" w14:textId="77777777" w:rsidR="0046589B" w:rsidRPr="0046589B" w:rsidRDefault="0046589B" w:rsidP="00104C02">
            <w:pPr>
              <w:pStyle w:val="Sestavenivo1"/>
            </w:pPr>
            <w:proofErr w:type="spellStart"/>
            <w:r w:rsidRPr="0046589B">
              <w:t>plastomerni</w:t>
            </w:r>
            <w:proofErr w:type="spellEnd"/>
            <w:r w:rsidRPr="0046589B">
              <w:t xml:space="preserve"> bitumenski varilni trak, enoslojni, varjen po celotni površini z 10 cm preklopom, npr. FRAGMAT IZOTEK P4 plus ali enakovredno</w:t>
            </w:r>
          </w:p>
        </w:tc>
        <w:tc>
          <w:tcPr>
            <w:tcW w:w="1536" w:type="dxa"/>
            <w:tcBorders>
              <w:top w:val="nil"/>
              <w:left w:val="nil"/>
              <w:bottom w:val="nil"/>
              <w:right w:val="nil"/>
            </w:tcBorders>
            <w:shd w:val="clear" w:color="auto" w:fill="auto"/>
            <w:hideMark/>
          </w:tcPr>
          <w:p w14:paraId="228DBEA6"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0,40</w:t>
            </w:r>
          </w:p>
        </w:tc>
      </w:tr>
      <w:tr w:rsidR="00104C02" w:rsidRPr="0046589B" w14:paraId="37977B9C" w14:textId="77777777" w:rsidTr="00104C02">
        <w:trPr>
          <w:trHeight w:val="1020"/>
        </w:trPr>
        <w:tc>
          <w:tcPr>
            <w:tcW w:w="964" w:type="dxa"/>
            <w:tcBorders>
              <w:top w:val="nil"/>
              <w:left w:val="nil"/>
              <w:bottom w:val="dashed" w:sz="4" w:space="0" w:color="auto"/>
              <w:right w:val="nil"/>
            </w:tcBorders>
            <w:shd w:val="clear" w:color="auto" w:fill="auto"/>
            <w:noWrap/>
            <w:hideMark/>
          </w:tcPr>
          <w:p w14:paraId="14307F76" w14:textId="77777777" w:rsidR="0046589B" w:rsidRPr="0046589B" w:rsidRDefault="0046589B" w:rsidP="0046589B">
            <w:pPr>
              <w:spacing w:line="240" w:lineRule="auto"/>
              <w:ind w:left="0"/>
              <w:rPr>
                <w:rFonts w:ascii="Bahnschrift SemiBold SemiConden" w:eastAsia="Times New Roman" w:hAnsi="Bahnschrift SemiBold SemiConden" w:cs="Calibri"/>
                <w:sz w:val="18"/>
                <w:szCs w:val="18"/>
                <w:lang w:eastAsia="sl-SI"/>
              </w:rPr>
            </w:pPr>
            <w:r w:rsidRPr="0046589B">
              <w:rPr>
                <w:rFonts w:ascii="Bahnschrift SemiBold SemiConden" w:eastAsia="Times New Roman" w:hAnsi="Bahnschrift SemiBold SemiConden" w:cs="Calibri"/>
                <w:sz w:val="18"/>
                <w:szCs w:val="18"/>
                <w:lang w:eastAsia="sl-SI"/>
              </w:rPr>
              <w:t> </w:t>
            </w:r>
          </w:p>
        </w:tc>
        <w:tc>
          <w:tcPr>
            <w:tcW w:w="6340" w:type="dxa"/>
            <w:tcBorders>
              <w:top w:val="nil"/>
              <w:left w:val="nil"/>
              <w:bottom w:val="dashed" w:sz="4" w:space="0" w:color="auto"/>
              <w:right w:val="nil"/>
            </w:tcBorders>
            <w:shd w:val="clear" w:color="auto" w:fill="auto"/>
            <w:hideMark/>
          </w:tcPr>
          <w:p w14:paraId="23968904" w14:textId="15F69458" w:rsidR="0046589B" w:rsidRPr="0046589B" w:rsidRDefault="0046589B" w:rsidP="00104C02">
            <w:pPr>
              <w:pStyle w:val="Sestavenivo1"/>
            </w:pPr>
            <w:r w:rsidRPr="0046589B">
              <w:t xml:space="preserve">predhodni osnovni hladni bitumenski premaz, npr. FRAGMAT IBITOL HS ali enakovredno, z dodatnim dvokomponentnim </w:t>
            </w:r>
            <w:proofErr w:type="spellStart"/>
            <w:r w:rsidRPr="0046589B">
              <w:t>vodonepropustnim</w:t>
            </w:r>
            <w:proofErr w:type="spellEnd"/>
            <w:r w:rsidRPr="0046589B">
              <w:t xml:space="preserve"> premazom na osnovi cementa pod vertikalnimi AB stenami, npr. KEMA HIDROSTOP MEDIUM ali enakovredno</w:t>
            </w:r>
          </w:p>
        </w:tc>
        <w:tc>
          <w:tcPr>
            <w:tcW w:w="1536" w:type="dxa"/>
            <w:tcBorders>
              <w:top w:val="nil"/>
              <w:left w:val="nil"/>
              <w:bottom w:val="dashed" w:sz="4" w:space="0" w:color="auto"/>
              <w:right w:val="nil"/>
            </w:tcBorders>
            <w:shd w:val="clear" w:color="auto" w:fill="auto"/>
            <w:hideMark/>
          </w:tcPr>
          <w:p w14:paraId="61132C4D"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 </w:t>
            </w:r>
          </w:p>
        </w:tc>
      </w:tr>
      <w:tr w:rsidR="009F66D4" w:rsidRPr="009F66D4" w14:paraId="678E5568" w14:textId="77777777" w:rsidTr="00104C02">
        <w:trPr>
          <w:trHeight w:val="300"/>
        </w:trPr>
        <w:tc>
          <w:tcPr>
            <w:tcW w:w="964" w:type="dxa"/>
            <w:tcBorders>
              <w:top w:val="nil"/>
              <w:left w:val="nil"/>
              <w:bottom w:val="nil"/>
              <w:right w:val="nil"/>
            </w:tcBorders>
            <w:shd w:val="clear" w:color="auto" w:fill="auto"/>
            <w:noWrap/>
            <w:hideMark/>
          </w:tcPr>
          <w:p w14:paraId="496DF041" w14:textId="77777777" w:rsidR="0046589B" w:rsidRPr="009F66D4" w:rsidRDefault="0046589B" w:rsidP="009F66D4">
            <w:pPr>
              <w:pStyle w:val="Sestavesetevek"/>
            </w:pPr>
          </w:p>
        </w:tc>
        <w:tc>
          <w:tcPr>
            <w:tcW w:w="6340" w:type="dxa"/>
            <w:tcBorders>
              <w:top w:val="nil"/>
              <w:left w:val="nil"/>
              <w:bottom w:val="nil"/>
              <w:right w:val="nil"/>
            </w:tcBorders>
            <w:shd w:val="clear" w:color="auto" w:fill="auto"/>
            <w:hideMark/>
          </w:tcPr>
          <w:p w14:paraId="19A6CCA0" w14:textId="77777777" w:rsidR="0046589B" w:rsidRPr="009F66D4" w:rsidRDefault="0046589B" w:rsidP="009F66D4">
            <w:pPr>
              <w:pStyle w:val="Sestavesetevek"/>
            </w:pPr>
          </w:p>
        </w:tc>
        <w:tc>
          <w:tcPr>
            <w:tcW w:w="1536" w:type="dxa"/>
            <w:tcBorders>
              <w:top w:val="nil"/>
              <w:left w:val="nil"/>
              <w:bottom w:val="nil"/>
              <w:right w:val="nil"/>
            </w:tcBorders>
            <w:shd w:val="clear" w:color="auto" w:fill="auto"/>
            <w:hideMark/>
          </w:tcPr>
          <w:p w14:paraId="2F04D5E4" w14:textId="77777777" w:rsidR="0046589B" w:rsidRPr="009F66D4" w:rsidRDefault="0046589B" w:rsidP="009F66D4">
            <w:pPr>
              <w:pStyle w:val="Sestavesetevek"/>
            </w:pPr>
            <w:r w:rsidRPr="009F66D4">
              <w:t>26,42</w:t>
            </w:r>
          </w:p>
        </w:tc>
      </w:tr>
      <w:tr w:rsidR="00104C02" w:rsidRPr="0046589B" w14:paraId="6B068D4E" w14:textId="77777777" w:rsidTr="00104C02">
        <w:trPr>
          <w:trHeight w:val="300"/>
        </w:trPr>
        <w:tc>
          <w:tcPr>
            <w:tcW w:w="964" w:type="dxa"/>
            <w:tcBorders>
              <w:top w:val="nil"/>
              <w:left w:val="nil"/>
              <w:bottom w:val="nil"/>
              <w:right w:val="nil"/>
            </w:tcBorders>
            <w:shd w:val="clear" w:color="auto" w:fill="auto"/>
            <w:noWrap/>
            <w:hideMark/>
          </w:tcPr>
          <w:p w14:paraId="5A6F5EDB" w14:textId="77777777" w:rsidR="0046589B" w:rsidRPr="0046589B" w:rsidRDefault="0046589B" w:rsidP="0046589B">
            <w:pPr>
              <w:spacing w:line="240" w:lineRule="auto"/>
              <w:ind w:left="0"/>
              <w:jc w:val="right"/>
              <w:rPr>
                <w:rFonts w:ascii="Bahnschrift SemiBold SemiConden" w:eastAsia="Times New Roman" w:hAnsi="Bahnschrift SemiBold SemiConden" w:cs="Calibri"/>
                <w:sz w:val="18"/>
                <w:szCs w:val="18"/>
                <w:lang w:eastAsia="sl-SI"/>
              </w:rPr>
            </w:pPr>
          </w:p>
        </w:tc>
        <w:tc>
          <w:tcPr>
            <w:tcW w:w="6340" w:type="dxa"/>
            <w:tcBorders>
              <w:top w:val="nil"/>
              <w:left w:val="nil"/>
              <w:bottom w:val="nil"/>
              <w:right w:val="nil"/>
            </w:tcBorders>
            <w:shd w:val="clear" w:color="auto" w:fill="auto"/>
            <w:hideMark/>
          </w:tcPr>
          <w:p w14:paraId="7D96DCDC"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KONSTRUKCIJA</w:t>
            </w:r>
          </w:p>
        </w:tc>
        <w:tc>
          <w:tcPr>
            <w:tcW w:w="1536" w:type="dxa"/>
            <w:tcBorders>
              <w:top w:val="nil"/>
              <w:left w:val="nil"/>
              <w:bottom w:val="nil"/>
              <w:right w:val="nil"/>
            </w:tcBorders>
            <w:shd w:val="clear" w:color="auto" w:fill="auto"/>
            <w:hideMark/>
          </w:tcPr>
          <w:p w14:paraId="1FA3D3F1"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7E45BDDB" w14:textId="77777777" w:rsidTr="00104C02">
        <w:trPr>
          <w:trHeight w:val="300"/>
        </w:trPr>
        <w:tc>
          <w:tcPr>
            <w:tcW w:w="964" w:type="dxa"/>
            <w:tcBorders>
              <w:top w:val="nil"/>
              <w:left w:val="nil"/>
              <w:bottom w:val="nil"/>
              <w:right w:val="nil"/>
            </w:tcBorders>
            <w:shd w:val="clear" w:color="auto" w:fill="auto"/>
            <w:noWrap/>
            <w:hideMark/>
          </w:tcPr>
          <w:p w14:paraId="7567D17C"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2ADC6E78" w14:textId="77777777" w:rsidR="0046589B" w:rsidRPr="0046589B" w:rsidRDefault="0046589B" w:rsidP="00104C02">
            <w:pPr>
              <w:pStyle w:val="Sestavenivo1"/>
            </w:pPr>
            <w:proofErr w:type="spellStart"/>
            <w:r w:rsidRPr="0046589B">
              <w:t>a.b</w:t>
            </w:r>
            <w:proofErr w:type="spellEnd"/>
            <w:r w:rsidRPr="0046589B">
              <w:t>. temeljna plošča (po statičnem izračunu)</w:t>
            </w:r>
          </w:p>
        </w:tc>
        <w:tc>
          <w:tcPr>
            <w:tcW w:w="1536" w:type="dxa"/>
            <w:tcBorders>
              <w:top w:val="nil"/>
              <w:left w:val="nil"/>
              <w:bottom w:val="nil"/>
              <w:right w:val="nil"/>
            </w:tcBorders>
            <w:shd w:val="clear" w:color="auto" w:fill="auto"/>
            <w:hideMark/>
          </w:tcPr>
          <w:p w14:paraId="6586C523"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104C02" w:rsidRPr="0046589B" w14:paraId="79B64483" w14:textId="77777777" w:rsidTr="00104C02">
        <w:trPr>
          <w:trHeight w:val="300"/>
        </w:trPr>
        <w:tc>
          <w:tcPr>
            <w:tcW w:w="964" w:type="dxa"/>
            <w:tcBorders>
              <w:top w:val="nil"/>
              <w:left w:val="nil"/>
              <w:bottom w:val="nil"/>
              <w:right w:val="nil"/>
            </w:tcBorders>
            <w:shd w:val="clear" w:color="auto" w:fill="auto"/>
            <w:noWrap/>
            <w:hideMark/>
          </w:tcPr>
          <w:p w14:paraId="54917B36"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6C309BCF"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PODLAGA</w:t>
            </w:r>
          </w:p>
        </w:tc>
        <w:tc>
          <w:tcPr>
            <w:tcW w:w="1536" w:type="dxa"/>
            <w:tcBorders>
              <w:top w:val="nil"/>
              <w:left w:val="nil"/>
              <w:bottom w:val="nil"/>
              <w:right w:val="nil"/>
            </w:tcBorders>
            <w:shd w:val="clear" w:color="auto" w:fill="auto"/>
            <w:hideMark/>
          </w:tcPr>
          <w:p w14:paraId="1FD64232"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65410DE0" w14:textId="77777777" w:rsidTr="00104C02">
        <w:trPr>
          <w:trHeight w:val="300"/>
        </w:trPr>
        <w:tc>
          <w:tcPr>
            <w:tcW w:w="964" w:type="dxa"/>
            <w:tcBorders>
              <w:top w:val="nil"/>
              <w:left w:val="nil"/>
              <w:bottom w:val="nil"/>
              <w:right w:val="nil"/>
            </w:tcBorders>
            <w:shd w:val="clear" w:color="auto" w:fill="auto"/>
            <w:noWrap/>
            <w:hideMark/>
          </w:tcPr>
          <w:p w14:paraId="606F5950"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2AC2387E" w14:textId="77777777" w:rsidR="0046589B" w:rsidRPr="0046589B" w:rsidRDefault="0046589B" w:rsidP="00104C02">
            <w:pPr>
              <w:pStyle w:val="Sestavenivo1"/>
            </w:pPr>
            <w:r w:rsidRPr="0046589B">
              <w:t>podložni beton C 12/15</w:t>
            </w:r>
          </w:p>
        </w:tc>
        <w:tc>
          <w:tcPr>
            <w:tcW w:w="1536" w:type="dxa"/>
            <w:tcBorders>
              <w:top w:val="nil"/>
              <w:left w:val="nil"/>
              <w:bottom w:val="nil"/>
              <w:right w:val="nil"/>
            </w:tcBorders>
            <w:shd w:val="clear" w:color="auto" w:fill="auto"/>
            <w:hideMark/>
          </w:tcPr>
          <w:p w14:paraId="77FDF8DC"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10,00</w:t>
            </w:r>
          </w:p>
        </w:tc>
      </w:tr>
      <w:tr w:rsidR="00104C02" w:rsidRPr="0046589B" w14:paraId="48626BF5" w14:textId="77777777" w:rsidTr="00104C02">
        <w:trPr>
          <w:trHeight w:val="510"/>
        </w:trPr>
        <w:tc>
          <w:tcPr>
            <w:tcW w:w="964" w:type="dxa"/>
            <w:tcBorders>
              <w:top w:val="nil"/>
              <w:left w:val="nil"/>
              <w:bottom w:val="nil"/>
              <w:right w:val="nil"/>
            </w:tcBorders>
            <w:shd w:val="clear" w:color="auto" w:fill="auto"/>
            <w:noWrap/>
            <w:hideMark/>
          </w:tcPr>
          <w:p w14:paraId="0BBE3141"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1A744D27" w14:textId="77777777" w:rsidR="0046589B" w:rsidRPr="0046589B" w:rsidRDefault="0046589B" w:rsidP="00104C02">
            <w:pPr>
              <w:pStyle w:val="Sestavenivo1"/>
            </w:pPr>
            <w:proofErr w:type="spellStart"/>
            <w:r w:rsidRPr="0046589B">
              <w:t>kompripmiran</w:t>
            </w:r>
            <w:proofErr w:type="spellEnd"/>
            <w:r w:rsidRPr="0046589B">
              <w:t xml:space="preserve"> gramozni tampon, debelina in </w:t>
            </w:r>
            <w:proofErr w:type="spellStart"/>
            <w:r w:rsidRPr="0046589B">
              <w:t>komprimacija</w:t>
            </w:r>
            <w:proofErr w:type="spellEnd"/>
            <w:r w:rsidRPr="0046589B">
              <w:t xml:space="preserve"> po geomehanskih zahtevah</w:t>
            </w:r>
          </w:p>
        </w:tc>
        <w:tc>
          <w:tcPr>
            <w:tcW w:w="1536" w:type="dxa"/>
            <w:tcBorders>
              <w:top w:val="nil"/>
              <w:left w:val="nil"/>
              <w:bottom w:val="nil"/>
              <w:right w:val="nil"/>
            </w:tcBorders>
            <w:shd w:val="clear" w:color="auto" w:fill="auto"/>
            <w:hideMark/>
          </w:tcPr>
          <w:p w14:paraId="7AC09008"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104C02" w:rsidRPr="0046589B" w14:paraId="73765EF1" w14:textId="77777777" w:rsidTr="00104C02">
        <w:trPr>
          <w:trHeight w:val="300"/>
        </w:trPr>
        <w:tc>
          <w:tcPr>
            <w:tcW w:w="964" w:type="dxa"/>
            <w:tcBorders>
              <w:top w:val="nil"/>
              <w:left w:val="nil"/>
              <w:bottom w:val="nil"/>
              <w:right w:val="nil"/>
            </w:tcBorders>
            <w:shd w:val="clear" w:color="auto" w:fill="auto"/>
            <w:noWrap/>
            <w:hideMark/>
          </w:tcPr>
          <w:p w14:paraId="02D462F6"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28E51963" w14:textId="77777777" w:rsidR="0046589B" w:rsidRPr="0046589B" w:rsidRDefault="0046589B" w:rsidP="0046589B">
            <w:pPr>
              <w:spacing w:line="240" w:lineRule="auto"/>
              <w:ind w:left="0"/>
              <w:rPr>
                <w:rFonts w:ascii="Times New Roman" w:eastAsia="Times New Roman" w:hAnsi="Times New Roman"/>
                <w:sz w:val="18"/>
                <w:szCs w:val="18"/>
                <w:lang w:eastAsia="sl-SI"/>
              </w:rPr>
            </w:pPr>
          </w:p>
        </w:tc>
        <w:tc>
          <w:tcPr>
            <w:tcW w:w="1536" w:type="dxa"/>
            <w:tcBorders>
              <w:top w:val="nil"/>
              <w:left w:val="nil"/>
              <w:bottom w:val="nil"/>
              <w:right w:val="nil"/>
            </w:tcBorders>
            <w:shd w:val="clear" w:color="auto" w:fill="auto"/>
            <w:hideMark/>
          </w:tcPr>
          <w:p w14:paraId="780BB046" w14:textId="77777777" w:rsidR="0046589B" w:rsidRPr="0046589B" w:rsidRDefault="0046589B" w:rsidP="0046589B">
            <w:pPr>
              <w:spacing w:line="240" w:lineRule="auto"/>
              <w:ind w:left="0" w:firstLineChars="300" w:firstLine="540"/>
              <w:rPr>
                <w:rFonts w:ascii="Times New Roman" w:eastAsia="Times New Roman" w:hAnsi="Times New Roman"/>
                <w:sz w:val="18"/>
                <w:szCs w:val="18"/>
                <w:lang w:eastAsia="sl-SI"/>
              </w:rPr>
            </w:pPr>
          </w:p>
        </w:tc>
      </w:tr>
      <w:tr w:rsidR="00104C02" w:rsidRPr="0046589B" w14:paraId="1DCDD3E1" w14:textId="77777777" w:rsidTr="00104C02">
        <w:trPr>
          <w:trHeight w:val="300"/>
        </w:trPr>
        <w:tc>
          <w:tcPr>
            <w:tcW w:w="964" w:type="dxa"/>
            <w:tcBorders>
              <w:top w:val="nil"/>
              <w:left w:val="nil"/>
              <w:bottom w:val="nil"/>
              <w:right w:val="nil"/>
            </w:tcBorders>
            <w:shd w:val="clear" w:color="auto" w:fill="auto"/>
            <w:noWrap/>
            <w:hideMark/>
          </w:tcPr>
          <w:p w14:paraId="1F254AF3"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vAlign w:val="bottom"/>
            <w:hideMark/>
          </w:tcPr>
          <w:p w14:paraId="74B90871" w14:textId="77777777" w:rsidR="0046589B" w:rsidRPr="0046589B" w:rsidRDefault="0046589B" w:rsidP="0046589B">
            <w:pPr>
              <w:spacing w:line="240" w:lineRule="auto"/>
              <w:ind w:left="0"/>
              <w:rPr>
                <w:rFonts w:ascii="Times New Roman" w:eastAsia="Times New Roman" w:hAnsi="Times New Roman"/>
                <w:sz w:val="18"/>
                <w:szCs w:val="18"/>
                <w:lang w:eastAsia="sl-SI"/>
              </w:rPr>
            </w:pPr>
          </w:p>
        </w:tc>
        <w:tc>
          <w:tcPr>
            <w:tcW w:w="1536" w:type="dxa"/>
            <w:tcBorders>
              <w:top w:val="nil"/>
              <w:left w:val="nil"/>
              <w:bottom w:val="nil"/>
              <w:right w:val="nil"/>
            </w:tcBorders>
            <w:shd w:val="clear" w:color="auto" w:fill="auto"/>
            <w:hideMark/>
          </w:tcPr>
          <w:p w14:paraId="7985D1C8" w14:textId="77777777" w:rsidR="0046589B" w:rsidRPr="0046589B" w:rsidRDefault="0046589B" w:rsidP="0046589B">
            <w:pPr>
              <w:spacing w:line="240" w:lineRule="auto"/>
              <w:ind w:left="0"/>
              <w:rPr>
                <w:rFonts w:ascii="Times New Roman" w:eastAsia="Times New Roman" w:hAnsi="Times New Roman"/>
                <w:sz w:val="18"/>
                <w:szCs w:val="18"/>
                <w:lang w:eastAsia="sl-SI"/>
              </w:rPr>
            </w:pPr>
          </w:p>
        </w:tc>
      </w:tr>
    </w:tbl>
    <w:p w14:paraId="4108EDCA" w14:textId="77777777" w:rsidR="009F66D4" w:rsidRPr="0046589B" w:rsidRDefault="009F66D4" w:rsidP="00B80FEA">
      <w:pPr>
        <w:pStyle w:val="Heading5"/>
      </w:pPr>
      <w:r w:rsidRPr="0046589B">
        <w:lastRenderedPageBreak/>
        <w:t>T2.1</w:t>
      </w:r>
      <w:r w:rsidRPr="0046589B">
        <w:tab/>
        <w:t>STANOVANJA NADSTROPJE</w:t>
      </w:r>
      <w:r w:rsidRPr="0046589B">
        <w:tab/>
        <w:t> </w:t>
      </w:r>
    </w:p>
    <w:tbl>
      <w:tblPr>
        <w:tblW w:w="8840" w:type="dxa"/>
        <w:tblInd w:w="70" w:type="dxa"/>
        <w:tblCellMar>
          <w:left w:w="0" w:type="dxa"/>
          <w:right w:w="0" w:type="dxa"/>
        </w:tblCellMar>
        <w:tblLook w:val="04A0" w:firstRow="1" w:lastRow="0" w:firstColumn="1" w:lastColumn="0" w:noHBand="0" w:noVBand="1"/>
      </w:tblPr>
      <w:tblGrid>
        <w:gridCol w:w="996"/>
        <w:gridCol w:w="6316"/>
        <w:gridCol w:w="1528"/>
      </w:tblGrid>
      <w:tr w:rsidR="009F66D4" w:rsidRPr="0046589B" w14:paraId="78BAB70A" w14:textId="77777777" w:rsidTr="009F66D4">
        <w:trPr>
          <w:trHeight w:val="300"/>
        </w:trPr>
        <w:tc>
          <w:tcPr>
            <w:tcW w:w="980" w:type="dxa"/>
            <w:tcBorders>
              <w:top w:val="nil"/>
              <w:left w:val="nil"/>
              <w:bottom w:val="nil"/>
              <w:right w:val="nil"/>
            </w:tcBorders>
            <w:shd w:val="clear" w:color="auto" w:fill="auto"/>
            <w:noWrap/>
            <w:hideMark/>
          </w:tcPr>
          <w:p w14:paraId="449E4348" w14:textId="77777777" w:rsidR="0046589B" w:rsidRPr="0046589B" w:rsidRDefault="0046589B" w:rsidP="0046589B">
            <w:pPr>
              <w:spacing w:line="240" w:lineRule="auto"/>
              <w:ind w:left="0"/>
              <w:rPr>
                <w:rFonts w:ascii="Inter SemiBold" w:eastAsia="Times New Roman" w:hAnsi="Inter SemiBold" w:cs="Calibri"/>
                <w:sz w:val="18"/>
                <w:szCs w:val="18"/>
                <w:lang w:eastAsia="sl-SI"/>
              </w:rPr>
            </w:pPr>
          </w:p>
        </w:tc>
        <w:tc>
          <w:tcPr>
            <w:tcW w:w="6328" w:type="dxa"/>
            <w:tcBorders>
              <w:top w:val="nil"/>
              <w:left w:val="nil"/>
              <w:bottom w:val="nil"/>
              <w:right w:val="nil"/>
            </w:tcBorders>
            <w:shd w:val="clear" w:color="auto" w:fill="auto"/>
            <w:hideMark/>
          </w:tcPr>
          <w:p w14:paraId="0687F8FA"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ZAKLJUČNI SLOJ:</w:t>
            </w:r>
          </w:p>
        </w:tc>
        <w:tc>
          <w:tcPr>
            <w:tcW w:w="1532" w:type="dxa"/>
            <w:tcBorders>
              <w:top w:val="nil"/>
              <w:left w:val="nil"/>
              <w:bottom w:val="nil"/>
              <w:right w:val="nil"/>
            </w:tcBorders>
            <w:shd w:val="clear" w:color="auto" w:fill="auto"/>
            <w:hideMark/>
          </w:tcPr>
          <w:p w14:paraId="29673DCD" w14:textId="77777777" w:rsidR="0046589B" w:rsidRPr="0046589B" w:rsidRDefault="0046589B" w:rsidP="0046589B">
            <w:pPr>
              <w:spacing w:line="240" w:lineRule="auto"/>
              <w:ind w:left="0"/>
              <w:rPr>
                <w:rFonts w:eastAsia="Times New Roman" w:cs="Calibri"/>
                <w:sz w:val="18"/>
                <w:szCs w:val="18"/>
                <w:lang w:eastAsia="sl-SI"/>
              </w:rPr>
            </w:pPr>
          </w:p>
        </w:tc>
      </w:tr>
      <w:tr w:rsidR="009F66D4" w:rsidRPr="0046589B" w14:paraId="589AE0DE" w14:textId="77777777" w:rsidTr="009F66D4">
        <w:trPr>
          <w:trHeight w:val="765"/>
        </w:trPr>
        <w:tc>
          <w:tcPr>
            <w:tcW w:w="980" w:type="dxa"/>
            <w:tcBorders>
              <w:top w:val="nil"/>
              <w:left w:val="nil"/>
              <w:bottom w:val="nil"/>
              <w:right w:val="nil"/>
            </w:tcBorders>
            <w:shd w:val="clear" w:color="auto" w:fill="auto"/>
            <w:noWrap/>
            <w:hideMark/>
          </w:tcPr>
          <w:p w14:paraId="2E0CE51B"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3FBE1AFE" w14:textId="77777777" w:rsidR="0046589B" w:rsidRPr="0046589B" w:rsidRDefault="0046589B" w:rsidP="009F66D4">
            <w:pPr>
              <w:pStyle w:val="Sestavenivo1"/>
            </w:pPr>
            <w:r w:rsidRPr="0046589B">
              <w:t>gotovi parket, lepljen na podlago, brušen in lakiran, s certifikatom o ustreznosti za talno ogrevanje, tip, velikost deščic in tekstura po izbiri arhitekta</w:t>
            </w:r>
          </w:p>
        </w:tc>
        <w:tc>
          <w:tcPr>
            <w:tcW w:w="1532" w:type="dxa"/>
            <w:tcBorders>
              <w:top w:val="nil"/>
              <w:left w:val="nil"/>
              <w:bottom w:val="nil"/>
              <w:right w:val="nil"/>
            </w:tcBorders>
            <w:shd w:val="clear" w:color="auto" w:fill="auto"/>
            <w:hideMark/>
          </w:tcPr>
          <w:p w14:paraId="7B1E6879"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2,00</w:t>
            </w:r>
          </w:p>
        </w:tc>
      </w:tr>
      <w:tr w:rsidR="009F66D4" w:rsidRPr="0046589B" w14:paraId="4A07F79E" w14:textId="77777777" w:rsidTr="009F66D4">
        <w:trPr>
          <w:trHeight w:val="300"/>
        </w:trPr>
        <w:tc>
          <w:tcPr>
            <w:tcW w:w="980" w:type="dxa"/>
            <w:tcBorders>
              <w:top w:val="nil"/>
              <w:left w:val="nil"/>
              <w:bottom w:val="nil"/>
              <w:right w:val="nil"/>
            </w:tcBorders>
            <w:shd w:val="clear" w:color="auto" w:fill="auto"/>
            <w:noWrap/>
            <w:hideMark/>
          </w:tcPr>
          <w:p w14:paraId="48B188AD"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28" w:type="dxa"/>
            <w:tcBorders>
              <w:top w:val="nil"/>
              <w:left w:val="nil"/>
              <w:bottom w:val="nil"/>
              <w:right w:val="nil"/>
            </w:tcBorders>
            <w:shd w:val="clear" w:color="auto" w:fill="auto"/>
            <w:hideMark/>
          </w:tcPr>
          <w:p w14:paraId="5DD5417E"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ESTRIH:</w:t>
            </w:r>
          </w:p>
        </w:tc>
        <w:tc>
          <w:tcPr>
            <w:tcW w:w="1532" w:type="dxa"/>
            <w:tcBorders>
              <w:top w:val="nil"/>
              <w:left w:val="nil"/>
              <w:bottom w:val="nil"/>
              <w:right w:val="nil"/>
            </w:tcBorders>
            <w:shd w:val="clear" w:color="auto" w:fill="auto"/>
            <w:hideMark/>
          </w:tcPr>
          <w:p w14:paraId="593E6726" w14:textId="77777777" w:rsidR="0046589B" w:rsidRPr="0046589B" w:rsidRDefault="0046589B" w:rsidP="0046589B">
            <w:pPr>
              <w:spacing w:line="240" w:lineRule="auto"/>
              <w:ind w:left="0"/>
              <w:rPr>
                <w:rFonts w:eastAsia="Times New Roman" w:cs="Calibri"/>
                <w:sz w:val="18"/>
                <w:szCs w:val="18"/>
                <w:lang w:eastAsia="sl-SI"/>
              </w:rPr>
            </w:pPr>
          </w:p>
        </w:tc>
      </w:tr>
      <w:tr w:rsidR="009F66D4" w:rsidRPr="0046589B" w14:paraId="3A5BFE34" w14:textId="77777777" w:rsidTr="009F66D4">
        <w:trPr>
          <w:trHeight w:val="300"/>
        </w:trPr>
        <w:tc>
          <w:tcPr>
            <w:tcW w:w="980" w:type="dxa"/>
            <w:tcBorders>
              <w:top w:val="nil"/>
              <w:left w:val="nil"/>
              <w:bottom w:val="nil"/>
              <w:right w:val="nil"/>
            </w:tcBorders>
            <w:shd w:val="clear" w:color="auto" w:fill="auto"/>
            <w:noWrap/>
            <w:hideMark/>
          </w:tcPr>
          <w:p w14:paraId="2EB347EF"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2EDB6601" w14:textId="77777777" w:rsidR="0046589B" w:rsidRPr="0046589B" w:rsidRDefault="0046589B" w:rsidP="009F66D4">
            <w:pPr>
              <w:pStyle w:val="Sestavenivo1"/>
            </w:pPr>
            <w:proofErr w:type="spellStart"/>
            <w:r w:rsidRPr="0046589B">
              <w:t>mikroarmirani</w:t>
            </w:r>
            <w:proofErr w:type="spellEnd"/>
            <w:r w:rsidRPr="0046589B">
              <w:t xml:space="preserve"> estrih C 16/20, </w:t>
            </w:r>
            <w:proofErr w:type="spellStart"/>
            <w:r w:rsidRPr="0046589B">
              <w:t>zaglajen</w:t>
            </w:r>
            <w:proofErr w:type="spellEnd"/>
            <w:r w:rsidRPr="0046589B">
              <w:t xml:space="preserve">, površinsko rahlo brušen, </w:t>
            </w:r>
          </w:p>
        </w:tc>
        <w:tc>
          <w:tcPr>
            <w:tcW w:w="1532" w:type="dxa"/>
            <w:tcBorders>
              <w:top w:val="nil"/>
              <w:left w:val="nil"/>
              <w:bottom w:val="nil"/>
              <w:right w:val="nil"/>
            </w:tcBorders>
            <w:shd w:val="clear" w:color="auto" w:fill="auto"/>
            <w:hideMark/>
          </w:tcPr>
          <w:p w14:paraId="31E50776"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6,50</w:t>
            </w:r>
          </w:p>
        </w:tc>
      </w:tr>
      <w:tr w:rsidR="009F66D4" w:rsidRPr="0046589B" w14:paraId="2C42854F" w14:textId="77777777" w:rsidTr="009F66D4">
        <w:trPr>
          <w:trHeight w:val="300"/>
        </w:trPr>
        <w:tc>
          <w:tcPr>
            <w:tcW w:w="980" w:type="dxa"/>
            <w:tcBorders>
              <w:top w:val="nil"/>
              <w:left w:val="nil"/>
              <w:bottom w:val="nil"/>
              <w:right w:val="nil"/>
            </w:tcBorders>
            <w:shd w:val="clear" w:color="auto" w:fill="auto"/>
            <w:noWrap/>
            <w:hideMark/>
          </w:tcPr>
          <w:p w14:paraId="7633DD8A"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28" w:type="dxa"/>
            <w:tcBorders>
              <w:top w:val="nil"/>
              <w:left w:val="nil"/>
              <w:bottom w:val="nil"/>
              <w:right w:val="nil"/>
            </w:tcBorders>
            <w:shd w:val="clear" w:color="auto" w:fill="auto"/>
            <w:hideMark/>
          </w:tcPr>
          <w:p w14:paraId="3EC6F05E" w14:textId="77777777" w:rsidR="0046589B" w:rsidRPr="0046589B" w:rsidRDefault="0046589B" w:rsidP="009F66D4">
            <w:pPr>
              <w:pStyle w:val="Sestavenivo1"/>
            </w:pPr>
            <w:r w:rsidRPr="0046589B">
              <w:t>vgrajeni registri za talno ogrevanje v sestavi:</w:t>
            </w:r>
          </w:p>
        </w:tc>
        <w:tc>
          <w:tcPr>
            <w:tcW w:w="1532" w:type="dxa"/>
            <w:tcBorders>
              <w:top w:val="nil"/>
              <w:left w:val="nil"/>
              <w:bottom w:val="nil"/>
              <w:right w:val="nil"/>
            </w:tcBorders>
            <w:shd w:val="clear" w:color="auto" w:fill="auto"/>
            <w:hideMark/>
          </w:tcPr>
          <w:p w14:paraId="71001C17"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9F66D4" w:rsidRPr="0046589B" w14:paraId="5EC0677F" w14:textId="77777777" w:rsidTr="009F66D4">
        <w:trPr>
          <w:trHeight w:val="300"/>
        </w:trPr>
        <w:tc>
          <w:tcPr>
            <w:tcW w:w="980" w:type="dxa"/>
            <w:tcBorders>
              <w:top w:val="nil"/>
              <w:left w:val="nil"/>
              <w:bottom w:val="nil"/>
              <w:right w:val="nil"/>
            </w:tcBorders>
            <w:shd w:val="clear" w:color="auto" w:fill="auto"/>
            <w:noWrap/>
            <w:hideMark/>
          </w:tcPr>
          <w:p w14:paraId="0F00F15B"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3237F8BD" w14:textId="77777777" w:rsidR="0046589B" w:rsidRPr="0046589B" w:rsidRDefault="0046589B" w:rsidP="009F66D4">
            <w:pPr>
              <w:pStyle w:val="Sestavenivo2"/>
            </w:pPr>
            <w:r w:rsidRPr="0046589B">
              <w:t xml:space="preserve">držalo za cevi, npr. UPONOR 14-20 ali enakovredno, </w:t>
            </w:r>
          </w:p>
        </w:tc>
        <w:tc>
          <w:tcPr>
            <w:tcW w:w="1532" w:type="dxa"/>
            <w:tcBorders>
              <w:top w:val="nil"/>
              <w:left w:val="nil"/>
              <w:bottom w:val="nil"/>
              <w:right w:val="nil"/>
            </w:tcBorders>
            <w:shd w:val="clear" w:color="auto" w:fill="auto"/>
            <w:hideMark/>
          </w:tcPr>
          <w:p w14:paraId="284E4BD8"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9F66D4" w:rsidRPr="0046589B" w14:paraId="6E44FC69" w14:textId="77777777" w:rsidTr="009F66D4">
        <w:trPr>
          <w:trHeight w:val="300"/>
        </w:trPr>
        <w:tc>
          <w:tcPr>
            <w:tcW w:w="980" w:type="dxa"/>
            <w:tcBorders>
              <w:top w:val="nil"/>
              <w:left w:val="nil"/>
              <w:bottom w:val="nil"/>
              <w:right w:val="nil"/>
            </w:tcBorders>
            <w:shd w:val="clear" w:color="auto" w:fill="auto"/>
            <w:noWrap/>
            <w:hideMark/>
          </w:tcPr>
          <w:p w14:paraId="164F5EA9"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7DEF45F8" w14:textId="77777777" w:rsidR="0046589B" w:rsidRPr="0046589B" w:rsidRDefault="0046589B" w:rsidP="009F66D4">
            <w:pPr>
              <w:pStyle w:val="Sestavenivo2"/>
            </w:pPr>
            <w:r w:rsidRPr="0046589B">
              <w:t>polietilenske cevi, npr. UPONOR PE-</w:t>
            </w:r>
            <w:proofErr w:type="spellStart"/>
            <w:r w:rsidRPr="0046589B">
              <w:t>Xa</w:t>
            </w:r>
            <w:proofErr w:type="spellEnd"/>
            <w:r w:rsidRPr="0046589B">
              <w:t xml:space="preserve"> 20x2,0 ali enakovredno</w:t>
            </w:r>
          </w:p>
        </w:tc>
        <w:tc>
          <w:tcPr>
            <w:tcW w:w="1532" w:type="dxa"/>
            <w:tcBorders>
              <w:top w:val="nil"/>
              <w:left w:val="nil"/>
              <w:bottom w:val="nil"/>
              <w:right w:val="nil"/>
            </w:tcBorders>
            <w:shd w:val="clear" w:color="auto" w:fill="auto"/>
            <w:hideMark/>
          </w:tcPr>
          <w:p w14:paraId="5F5C2D5C"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9F66D4" w:rsidRPr="0046589B" w14:paraId="6746E522" w14:textId="77777777" w:rsidTr="009F66D4">
        <w:trPr>
          <w:trHeight w:val="300"/>
        </w:trPr>
        <w:tc>
          <w:tcPr>
            <w:tcW w:w="980" w:type="dxa"/>
            <w:tcBorders>
              <w:top w:val="nil"/>
              <w:left w:val="nil"/>
              <w:bottom w:val="nil"/>
              <w:right w:val="nil"/>
            </w:tcBorders>
            <w:shd w:val="clear" w:color="auto" w:fill="auto"/>
            <w:noWrap/>
            <w:hideMark/>
          </w:tcPr>
          <w:p w14:paraId="679427C0"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39C5E843" w14:textId="77777777" w:rsidR="0046589B" w:rsidRPr="0046589B" w:rsidRDefault="0046589B" w:rsidP="009F66D4">
            <w:pPr>
              <w:pStyle w:val="Sestavenivo2"/>
            </w:pPr>
            <w:r w:rsidRPr="0046589B">
              <w:t xml:space="preserve">folija z mrežastim potiskom, npr. UPONOR MULTI folija 15 </w:t>
            </w:r>
            <w:proofErr w:type="spellStart"/>
            <w:r w:rsidRPr="0046589B">
              <w:t>Kn</w:t>
            </w:r>
            <w:proofErr w:type="spellEnd"/>
            <w:r w:rsidRPr="0046589B">
              <w:t>/m2</w:t>
            </w:r>
          </w:p>
        </w:tc>
        <w:tc>
          <w:tcPr>
            <w:tcW w:w="1532" w:type="dxa"/>
            <w:tcBorders>
              <w:top w:val="nil"/>
              <w:left w:val="nil"/>
              <w:bottom w:val="nil"/>
              <w:right w:val="nil"/>
            </w:tcBorders>
            <w:shd w:val="clear" w:color="auto" w:fill="auto"/>
            <w:hideMark/>
          </w:tcPr>
          <w:p w14:paraId="786C2150"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9F66D4" w:rsidRPr="0046589B" w14:paraId="00970E5D" w14:textId="77777777" w:rsidTr="009F66D4">
        <w:trPr>
          <w:trHeight w:val="510"/>
        </w:trPr>
        <w:tc>
          <w:tcPr>
            <w:tcW w:w="980" w:type="dxa"/>
            <w:tcBorders>
              <w:top w:val="nil"/>
              <w:left w:val="nil"/>
              <w:bottom w:val="nil"/>
              <w:right w:val="nil"/>
            </w:tcBorders>
            <w:shd w:val="clear" w:color="auto" w:fill="auto"/>
            <w:noWrap/>
            <w:hideMark/>
          </w:tcPr>
          <w:p w14:paraId="25D138EC"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66817AF7" w14:textId="77777777" w:rsidR="0046589B" w:rsidRPr="0046589B" w:rsidRDefault="0046589B" w:rsidP="009F66D4">
            <w:pPr>
              <w:pStyle w:val="Sestavenivo1"/>
            </w:pPr>
            <w:proofErr w:type="spellStart"/>
            <w:r w:rsidRPr="0046589B">
              <w:t>mikroarmatura</w:t>
            </w:r>
            <w:proofErr w:type="spellEnd"/>
            <w:r w:rsidRPr="0046589B">
              <w:t xml:space="preserve">: PP vlakna z </w:t>
            </w:r>
            <w:proofErr w:type="spellStart"/>
            <w:r w:rsidRPr="0046589B">
              <w:t>vseb</w:t>
            </w:r>
            <w:proofErr w:type="spellEnd"/>
            <w:r w:rsidRPr="0046589B">
              <w:t xml:space="preserve">. 0.95 kg/m3, npr. </w:t>
            </w:r>
            <w:proofErr w:type="spellStart"/>
            <w:r w:rsidRPr="0046589B">
              <w:t>FIBRILs</w:t>
            </w:r>
            <w:proofErr w:type="spellEnd"/>
            <w:r w:rsidRPr="0046589B">
              <w:t xml:space="preserve"> F 120 ali enakovredno,</w:t>
            </w:r>
          </w:p>
        </w:tc>
        <w:tc>
          <w:tcPr>
            <w:tcW w:w="1532" w:type="dxa"/>
            <w:tcBorders>
              <w:top w:val="nil"/>
              <w:left w:val="nil"/>
              <w:bottom w:val="nil"/>
              <w:right w:val="nil"/>
            </w:tcBorders>
            <w:shd w:val="clear" w:color="auto" w:fill="auto"/>
            <w:hideMark/>
          </w:tcPr>
          <w:p w14:paraId="10574FA4"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9F66D4" w:rsidRPr="0046589B" w14:paraId="78EDDF56" w14:textId="77777777" w:rsidTr="009F66D4">
        <w:trPr>
          <w:trHeight w:val="300"/>
        </w:trPr>
        <w:tc>
          <w:tcPr>
            <w:tcW w:w="980" w:type="dxa"/>
            <w:tcBorders>
              <w:top w:val="nil"/>
              <w:left w:val="nil"/>
              <w:bottom w:val="nil"/>
              <w:right w:val="nil"/>
            </w:tcBorders>
            <w:shd w:val="clear" w:color="auto" w:fill="auto"/>
            <w:noWrap/>
            <w:hideMark/>
          </w:tcPr>
          <w:p w14:paraId="3E0EB9B6"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55F7503C"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ZVOČNA IZOLACIJA:</w:t>
            </w:r>
          </w:p>
        </w:tc>
        <w:tc>
          <w:tcPr>
            <w:tcW w:w="1532" w:type="dxa"/>
            <w:tcBorders>
              <w:top w:val="nil"/>
              <w:left w:val="nil"/>
              <w:bottom w:val="nil"/>
              <w:right w:val="nil"/>
            </w:tcBorders>
            <w:shd w:val="clear" w:color="auto" w:fill="auto"/>
            <w:hideMark/>
          </w:tcPr>
          <w:p w14:paraId="0BCE004A" w14:textId="77777777" w:rsidR="0046589B" w:rsidRPr="0046589B" w:rsidRDefault="0046589B" w:rsidP="0046589B">
            <w:pPr>
              <w:spacing w:line="240" w:lineRule="auto"/>
              <w:ind w:left="0"/>
              <w:rPr>
                <w:rFonts w:eastAsia="Times New Roman" w:cs="Calibri"/>
                <w:sz w:val="18"/>
                <w:szCs w:val="18"/>
                <w:lang w:eastAsia="sl-SI"/>
              </w:rPr>
            </w:pPr>
          </w:p>
        </w:tc>
      </w:tr>
      <w:tr w:rsidR="009F66D4" w:rsidRPr="0046589B" w14:paraId="3CD9EAE8" w14:textId="77777777" w:rsidTr="009F66D4">
        <w:trPr>
          <w:trHeight w:val="510"/>
        </w:trPr>
        <w:tc>
          <w:tcPr>
            <w:tcW w:w="980" w:type="dxa"/>
            <w:tcBorders>
              <w:top w:val="nil"/>
              <w:left w:val="nil"/>
              <w:bottom w:val="nil"/>
              <w:right w:val="nil"/>
            </w:tcBorders>
            <w:shd w:val="clear" w:color="auto" w:fill="auto"/>
            <w:noWrap/>
            <w:hideMark/>
          </w:tcPr>
          <w:p w14:paraId="589DD8E2"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3A962CA5" w14:textId="77777777" w:rsidR="0046589B" w:rsidRPr="0046589B" w:rsidRDefault="0046589B" w:rsidP="009F66D4">
            <w:pPr>
              <w:pStyle w:val="Sestavenivo1"/>
            </w:pPr>
            <w:r w:rsidRPr="0046589B">
              <w:t xml:space="preserve">folija iz penjenega poliuretana  in armirane bitumenske lepenke, </w:t>
            </w:r>
            <w:proofErr w:type="spellStart"/>
            <w:r w:rsidRPr="0046589B">
              <w:t>ΔLw</w:t>
            </w:r>
            <w:proofErr w:type="spellEnd"/>
            <w:r w:rsidRPr="0046589B">
              <w:t xml:space="preserve"> = 28 </w:t>
            </w:r>
            <w:proofErr w:type="spellStart"/>
            <w:r w:rsidRPr="0046589B">
              <w:t>dB</w:t>
            </w:r>
            <w:proofErr w:type="spellEnd"/>
            <w:r w:rsidRPr="0046589B">
              <w:t>,  npr. AETOLIA AESSE 3000 ali enakovredno</w:t>
            </w:r>
          </w:p>
        </w:tc>
        <w:tc>
          <w:tcPr>
            <w:tcW w:w="1532" w:type="dxa"/>
            <w:tcBorders>
              <w:top w:val="nil"/>
              <w:left w:val="nil"/>
              <w:bottom w:val="nil"/>
              <w:right w:val="nil"/>
            </w:tcBorders>
            <w:shd w:val="clear" w:color="auto" w:fill="auto"/>
            <w:hideMark/>
          </w:tcPr>
          <w:p w14:paraId="2E3B87EA"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0,50</w:t>
            </w:r>
          </w:p>
        </w:tc>
      </w:tr>
      <w:tr w:rsidR="009F66D4" w:rsidRPr="0046589B" w14:paraId="38157FFC" w14:textId="77777777" w:rsidTr="009F66D4">
        <w:trPr>
          <w:trHeight w:val="300"/>
        </w:trPr>
        <w:tc>
          <w:tcPr>
            <w:tcW w:w="980" w:type="dxa"/>
            <w:tcBorders>
              <w:top w:val="nil"/>
              <w:left w:val="nil"/>
              <w:bottom w:val="nil"/>
              <w:right w:val="nil"/>
            </w:tcBorders>
            <w:shd w:val="clear" w:color="auto" w:fill="auto"/>
            <w:noWrap/>
            <w:hideMark/>
          </w:tcPr>
          <w:p w14:paraId="0F15AA64"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28" w:type="dxa"/>
            <w:tcBorders>
              <w:top w:val="nil"/>
              <w:left w:val="nil"/>
              <w:bottom w:val="nil"/>
              <w:right w:val="nil"/>
            </w:tcBorders>
            <w:shd w:val="clear" w:color="auto" w:fill="auto"/>
            <w:hideMark/>
          </w:tcPr>
          <w:p w14:paraId="4D366537"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POLNILO:</w:t>
            </w:r>
          </w:p>
        </w:tc>
        <w:tc>
          <w:tcPr>
            <w:tcW w:w="1532" w:type="dxa"/>
            <w:tcBorders>
              <w:top w:val="nil"/>
              <w:left w:val="nil"/>
              <w:bottom w:val="nil"/>
              <w:right w:val="nil"/>
            </w:tcBorders>
            <w:shd w:val="clear" w:color="auto" w:fill="auto"/>
            <w:hideMark/>
          </w:tcPr>
          <w:p w14:paraId="3AD5D33C" w14:textId="77777777" w:rsidR="0046589B" w:rsidRPr="0046589B" w:rsidRDefault="0046589B" w:rsidP="0046589B">
            <w:pPr>
              <w:spacing w:line="240" w:lineRule="auto"/>
              <w:ind w:left="0"/>
              <w:rPr>
                <w:rFonts w:eastAsia="Times New Roman" w:cs="Calibri"/>
                <w:sz w:val="18"/>
                <w:szCs w:val="18"/>
                <w:lang w:eastAsia="sl-SI"/>
              </w:rPr>
            </w:pPr>
          </w:p>
        </w:tc>
      </w:tr>
      <w:tr w:rsidR="009F66D4" w:rsidRPr="0046589B" w14:paraId="75036B69" w14:textId="77777777" w:rsidTr="009F66D4">
        <w:trPr>
          <w:trHeight w:val="765"/>
        </w:trPr>
        <w:tc>
          <w:tcPr>
            <w:tcW w:w="980" w:type="dxa"/>
            <w:tcBorders>
              <w:top w:val="nil"/>
              <w:left w:val="nil"/>
              <w:bottom w:val="dashed" w:sz="4" w:space="0" w:color="auto"/>
              <w:right w:val="nil"/>
            </w:tcBorders>
            <w:shd w:val="clear" w:color="auto" w:fill="auto"/>
            <w:noWrap/>
            <w:hideMark/>
          </w:tcPr>
          <w:p w14:paraId="2BDBC28F" w14:textId="77777777" w:rsidR="0046589B" w:rsidRPr="0046589B" w:rsidRDefault="0046589B" w:rsidP="0046589B">
            <w:pPr>
              <w:spacing w:line="240" w:lineRule="auto"/>
              <w:ind w:left="0"/>
              <w:rPr>
                <w:rFonts w:ascii="Bahnschrift SemiBold SemiConden" w:eastAsia="Times New Roman" w:hAnsi="Bahnschrift SemiBold SemiConden" w:cs="Calibri"/>
                <w:sz w:val="18"/>
                <w:szCs w:val="18"/>
                <w:lang w:eastAsia="sl-SI"/>
              </w:rPr>
            </w:pPr>
            <w:r w:rsidRPr="0046589B">
              <w:rPr>
                <w:rFonts w:ascii="Bahnschrift SemiBold SemiConden" w:eastAsia="Times New Roman" w:hAnsi="Bahnschrift SemiBold SemiConden" w:cs="Calibri"/>
                <w:sz w:val="18"/>
                <w:szCs w:val="18"/>
                <w:lang w:eastAsia="sl-SI"/>
              </w:rPr>
              <w:t> </w:t>
            </w:r>
          </w:p>
        </w:tc>
        <w:tc>
          <w:tcPr>
            <w:tcW w:w="6328" w:type="dxa"/>
            <w:tcBorders>
              <w:top w:val="nil"/>
              <w:left w:val="nil"/>
              <w:bottom w:val="dashed" w:sz="4" w:space="0" w:color="auto"/>
              <w:right w:val="nil"/>
            </w:tcBorders>
            <w:shd w:val="clear" w:color="auto" w:fill="auto"/>
            <w:hideMark/>
          </w:tcPr>
          <w:p w14:paraId="28C3C3E3" w14:textId="77777777" w:rsidR="0046589B" w:rsidRPr="0046589B" w:rsidRDefault="0046589B" w:rsidP="009F66D4">
            <w:pPr>
              <w:pStyle w:val="Sestavenivo1"/>
            </w:pPr>
            <w:r w:rsidRPr="0046589B">
              <w:t xml:space="preserve">ekspandirani polistiren, toplotna prevodnost </w:t>
            </w:r>
            <w:proofErr w:type="spellStart"/>
            <w:r w:rsidRPr="0046589B">
              <w:t>λD</w:t>
            </w:r>
            <w:proofErr w:type="spellEnd"/>
            <w:r w:rsidRPr="0046589B">
              <w:t xml:space="preserve"> = </w:t>
            </w:r>
            <w:proofErr w:type="spellStart"/>
            <w:r w:rsidRPr="0046589B">
              <w:t>max</w:t>
            </w:r>
            <w:proofErr w:type="spellEnd"/>
            <w:r w:rsidRPr="0046589B">
              <w:t xml:space="preserve"> 0.036 W/mK, tlačna trdnost 100 kPa (10 % </w:t>
            </w:r>
            <w:proofErr w:type="spellStart"/>
            <w:r w:rsidRPr="0046589B">
              <w:t>def</w:t>
            </w:r>
            <w:proofErr w:type="spellEnd"/>
            <w:r w:rsidRPr="0046589B">
              <w:t>.), npr.: FRAGMAT EPS 100 ali enakovredno, plošče 100 x 50 cm prosto položene na podlago</w:t>
            </w:r>
          </w:p>
        </w:tc>
        <w:tc>
          <w:tcPr>
            <w:tcW w:w="1532" w:type="dxa"/>
            <w:tcBorders>
              <w:top w:val="nil"/>
              <w:left w:val="nil"/>
              <w:bottom w:val="dashed" w:sz="4" w:space="0" w:color="auto"/>
              <w:right w:val="nil"/>
            </w:tcBorders>
            <w:shd w:val="clear" w:color="auto" w:fill="auto"/>
            <w:hideMark/>
          </w:tcPr>
          <w:p w14:paraId="793EB06E"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6,00</w:t>
            </w:r>
          </w:p>
        </w:tc>
      </w:tr>
      <w:tr w:rsidR="009F66D4" w:rsidRPr="009F66D4" w14:paraId="422ED364" w14:textId="77777777" w:rsidTr="009F66D4">
        <w:trPr>
          <w:trHeight w:val="300"/>
        </w:trPr>
        <w:tc>
          <w:tcPr>
            <w:tcW w:w="980" w:type="dxa"/>
            <w:tcBorders>
              <w:top w:val="nil"/>
              <w:left w:val="nil"/>
              <w:bottom w:val="nil"/>
              <w:right w:val="nil"/>
            </w:tcBorders>
            <w:shd w:val="clear" w:color="auto" w:fill="auto"/>
            <w:noWrap/>
            <w:hideMark/>
          </w:tcPr>
          <w:p w14:paraId="1F3C9A4D" w14:textId="77777777" w:rsidR="0046589B" w:rsidRPr="009F66D4" w:rsidRDefault="0046589B" w:rsidP="009F66D4">
            <w:pPr>
              <w:pStyle w:val="Sestavesetevek"/>
            </w:pPr>
          </w:p>
        </w:tc>
        <w:tc>
          <w:tcPr>
            <w:tcW w:w="6328" w:type="dxa"/>
            <w:tcBorders>
              <w:top w:val="nil"/>
              <w:left w:val="nil"/>
              <w:bottom w:val="nil"/>
              <w:right w:val="nil"/>
            </w:tcBorders>
            <w:shd w:val="clear" w:color="auto" w:fill="auto"/>
            <w:hideMark/>
          </w:tcPr>
          <w:p w14:paraId="72F838E3" w14:textId="77777777" w:rsidR="0046589B" w:rsidRPr="009F66D4" w:rsidRDefault="0046589B" w:rsidP="009F66D4">
            <w:pPr>
              <w:pStyle w:val="Sestavesetevek"/>
            </w:pPr>
          </w:p>
        </w:tc>
        <w:tc>
          <w:tcPr>
            <w:tcW w:w="1532" w:type="dxa"/>
            <w:tcBorders>
              <w:top w:val="nil"/>
              <w:left w:val="nil"/>
              <w:bottom w:val="nil"/>
              <w:right w:val="nil"/>
            </w:tcBorders>
            <w:shd w:val="clear" w:color="auto" w:fill="auto"/>
            <w:hideMark/>
          </w:tcPr>
          <w:p w14:paraId="37AB5028" w14:textId="77777777" w:rsidR="0046589B" w:rsidRPr="009F66D4" w:rsidRDefault="0046589B" w:rsidP="009F66D4">
            <w:pPr>
              <w:pStyle w:val="Sestavesetevek"/>
            </w:pPr>
            <w:r w:rsidRPr="009F66D4">
              <w:t>15,00</w:t>
            </w:r>
          </w:p>
        </w:tc>
      </w:tr>
      <w:tr w:rsidR="009F66D4" w:rsidRPr="0046589B" w14:paraId="6B92ADEF" w14:textId="77777777" w:rsidTr="009F66D4">
        <w:trPr>
          <w:trHeight w:val="300"/>
        </w:trPr>
        <w:tc>
          <w:tcPr>
            <w:tcW w:w="980" w:type="dxa"/>
            <w:tcBorders>
              <w:top w:val="nil"/>
              <w:left w:val="nil"/>
              <w:bottom w:val="nil"/>
              <w:right w:val="nil"/>
            </w:tcBorders>
            <w:shd w:val="clear" w:color="auto" w:fill="auto"/>
            <w:noWrap/>
            <w:hideMark/>
          </w:tcPr>
          <w:p w14:paraId="19707A66" w14:textId="77777777" w:rsidR="0046589B" w:rsidRPr="0046589B" w:rsidRDefault="0046589B" w:rsidP="0046589B">
            <w:pPr>
              <w:spacing w:line="240" w:lineRule="auto"/>
              <w:ind w:left="0"/>
              <w:jc w:val="right"/>
              <w:rPr>
                <w:rFonts w:ascii="Bahnschrift SemiBold SemiConden" w:eastAsia="Times New Roman" w:hAnsi="Bahnschrift SemiBold SemiConden" w:cs="Calibri"/>
                <w:sz w:val="18"/>
                <w:szCs w:val="18"/>
                <w:lang w:eastAsia="sl-SI"/>
              </w:rPr>
            </w:pPr>
          </w:p>
        </w:tc>
        <w:tc>
          <w:tcPr>
            <w:tcW w:w="6328" w:type="dxa"/>
            <w:tcBorders>
              <w:top w:val="nil"/>
              <w:left w:val="nil"/>
              <w:bottom w:val="nil"/>
              <w:right w:val="nil"/>
            </w:tcBorders>
            <w:shd w:val="clear" w:color="auto" w:fill="auto"/>
            <w:hideMark/>
          </w:tcPr>
          <w:p w14:paraId="0B145115"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KONSTRUKCIJA</w:t>
            </w:r>
          </w:p>
        </w:tc>
        <w:tc>
          <w:tcPr>
            <w:tcW w:w="1532" w:type="dxa"/>
            <w:tcBorders>
              <w:top w:val="nil"/>
              <w:left w:val="nil"/>
              <w:bottom w:val="nil"/>
              <w:right w:val="nil"/>
            </w:tcBorders>
            <w:shd w:val="clear" w:color="auto" w:fill="auto"/>
            <w:hideMark/>
          </w:tcPr>
          <w:p w14:paraId="257744AF" w14:textId="77777777" w:rsidR="0046589B" w:rsidRPr="0046589B" w:rsidRDefault="0046589B" w:rsidP="0046589B">
            <w:pPr>
              <w:spacing w:line="240" w:lineRule="auto"/>
              <w:ind w:left="0"/>
              <w:rPr>
                <w:rFonts w:eastAsia="Times New Roman" w:cs="Calibri"/>
                <w:sz w:val="18"/>
                <w:szCs w:val="18"/>
                <w:lang w:eastAsia="sl-SI"/>
              </w:rPr>
            </w:pPr>
          </w:p>
        </w:tc>
      </w:tr>
      <w:tr w:rsidR="009F66D4" w:rsidRPr="0046589B" w14:paraId="22966C6F" w14:textId="77777777" w:rsidTr="009F66D4">
        <w:trPr>
          <w:trHeight w:val="300"/>
        </w:trPr>
        <w:tc>
          <w:tcPr>
            <w:tcW w:w="980" w:type="dxa"/>
            <w:tcBorders>
              <w:top w:val="nil"/>
              <w:left w:val="nil"/>
              <w:bottom w:val="nil"/>
              <w:right w:val="nil"/>
            </w:tcBorders>
            <w:shd w:val="clear" w:color="auto" w:fill="auto"/>
            <w:noWrap/>
            <w:hideMark/>
          </w:tcPr>
          <w:p w14:paraId="7527AB26"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0DDDBE6E" w14:textId="77777777" w:rsidR="0046589B" w:rsidRPr="0046589B" w:rsidRDefault="0046589B" w:rsidP="009F66D4">
            <w:pPr>
              <w:pStyle w:val="Sestavenivo1"/>
            </w:pPr>
            <w:r w:rsidRPr="0046589B">
              <w:t>AB plošča (po statičnem izračunu)</w:t>
            </w:r>
          </w:p>
        </w:tc>
        <w:tc>
          <w:tcPr>
            <w:tcW w:w="1532" w:type="dxa"/>
            <w:tcBorders>
              <w:top w:val="nil"/>
              <w:left w:val="nil"/>
              <w:bottom w:val="nil"/>
              <w:right w:val="nil"/>
            </w:tcBorders>
            <w:shd w:val="clear" w:color="auto" w:fill="auto"/>
            <w:hideMark/>
          </w:tcPr>
          <w:p w14:paraId="0EDF2B8D"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bl>
    <w:p w14:paraId="07E7A929" w14:textId="0FA982D3" w:rsidR="009F66D4" w:rsidRPr="0046589B" w:rsidRDefault="009F66D4" w:rsidP="00B80FEA">
      <w:pPr>
        <w:pStyle w:val="Heading5"/>
      </w:pPr>
      <w:r w:rsidRPr="0046589B">
        <w:t>T2.2</w:t>
      </w:r>
      <w:r w:rsidRPr="0046589B">
        <w:tab/>
        <w:t>KOPALNICE NADSTROPJE</w:t>
      </w:r>
    </w:p>
    <w:tbl>
      <w:tblPr>
        <w:tblW w:w="8840" w:type="dxa"/>
        <w:tblInd w:w="70" w:type="dxa"/>
        <w:tblCellMar>
          <w:left w:w="0" w:type="dxa"/>
          <w:right w:w="0" w:type="dxa"/>
        </w:tblCellMar>
        <w:tblLook w:val="04A0" w:firstRow="1" w:lastRow="0" w:firstColumn="1" w:lastColumn="0" w:noHBand="0" w:noVBand="1"/>
      </w:tblPr>
      <w:tblGrid>
        <w:gridCol w:w="996"/>
        <w:gridCol w:w="6316"/>
        <w:gridCol w:w="1528"/>
      </w:tblGrid>
      <w:tr w:rsidR="009F66D4" w:rsidRPr="0046589B" w14:paraId="3212A8AE" w14:textId="77777777" w:rsidTr="009F66D4">
        <w:trPr>
          <w:trHeight w:val="300"/>
        </w:trPr>
        <w:tc>
          <w:tcPr>
            <w:tcW w:w="980" w:type="dxa"/>
            <w:tcBorders>
              <w:top w:val="nil"/>
              <w:left w:val="nil"/>
              <w:bottom w:val="nil"/>
              <w:right w:val="nil"/>
            </w:tcBorders>
            <w:shd w:val="clear" w:color="auto" w:fill="auto"/>
            <w:noWrap/>
            <w:hideMark/>
          </w:tcPr>
          <w:p w14:paraId="599BFDEA" w14:textId="77777777" w:rsidR="0046589B" w:rsidRPr="0046589B" w:rsidRDefault="0046589B" w:rsidP="0046589B">
            <w:pPr>
              <w:spacing w:line="240" w:lineRule="auto"/>
              <w:ind w:left="0"/>
              <w:rPr>
                <w:rFonts w:ascii="Inter SemiBold" w:eastAsia="Times New Roman" w:hAnsi="Inter SemiBold" w:cs="Calibri"/>
                <w:sz w:val="18"/>
                <w:szCs w:val="18"/>
                <w:lang w:eastAsia="sl-SI"/>
              </w:rPr>
            </w:pPr>
          </w:p>
        </w:tc>
        <w:tc>
          <w:tcPr>
            <w:tcW w:w="6328" w:type="dxa"/>
            <w:tcBorders>
              <w:top w:val="nil"/>
              <w:left w:val="nil"/>
              <w:bottom w:val="nil"/>
              <w:right w:val="nil"/>
            </w:tcBorders>
            <w:shd w:val="clear" w:color="auto" w:fill="auto"/>
            <w:hideMark/>
          </w:tcPr>
          <w:p w14:paraId="5068DC77"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ZAKLJUČNI SLOJ:</w:t>
            </w:r>
          </w:p>
        </w:tc>
        <w:tc>
          <w:tcPr>
            <w:tcW w:w="1532" w:type="dxa"/>
            <w:tcBorders>
              <w:top w:val="nil"/>
              <w:left w:val="nil"/>
              <w:bottom w:val="nil"/>
              <w:right w:val="nil"/>
            </w:tcBorders>
            <w:shd w:val="clear" w:color="auto" w:fill="auto"/>
            <w:hideMark/>
          </w:tcPr>
          <w:p w14:paraId="61DE8EA1" w14:textId="77777777" w:rsidR="0046589B" w:rsidRPr="0046589B" w:rsidRDefault="0046589B" w:rsidP="0046589B">
            <w:pPr>
              <w:spacing w:line="240" w:lineRule="auto"/>
              <w:ind w:left="0"/>
              <w:rPr>
                <w:rFonts w:eastAsia="Times New Roman" w:cs="Calibri"/>
                <w:sz w:val="18"/>
                <w:szCs w:val="18"/>
                <w:lang w:eastAsia="sl-SI"/>
              </w:rPr>
            </w:pPr>
          </w:p>
        </w:tc>
      </w:tr>
      <w:tr w:rsidR="009F66D4" w:rsidRPr="0046589B" w14:paraId="783F5A32" w14:textId="77777777" w:rsidTr="009F66D4">
        <w:trPr>
          <w:trHeight w:val="510"/>
        </w:trPr>
        <w:tc>
          <w:tcPr>
            <w:tcW w:w="980" w:type="dxa"/>
            <w:tcBorders>
              <w:top w:val="nil"/>
              <w:left w:val="nil"/>
              <w:bottom w:val="nil"/>
              <w:right w:val="nil"/>
            </w:tcBorders>
            <w:shd w:val="clear" w:color="auto" w:fill="auto"/>
            <w:noWrap/>
            <w:hideMark/>
          </w:tcPr>
          <w:p w14:paraId="10DDEE29"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2D06514B" w14:textId="77777777" w:rsidR="0046589B" w:rsidRPr="0046589B" w:rsidRDefault="0046589B" w:rsidP="009F66D4">
            <w:pPr>
              <w:pStyle w:val="Sestavenivo1"/>
            </w:pPr>
            <w:r w:rsidRPr="0046589B">
              <w:t xml:space="preserve">keramične ploščice, lepljene </w:t>
            </w:r>
            <w:proofErr w:type="spellStart"/>
            <w:r w:rsidRPr="0046589B">
              <w:t>tankolepilno</w:t>
            </w:r>
            <w:proofErr w:type="spellEnd"/>
            <w:r w:rsidRPr="0046589B">
              <w:t>, tip in barva po izbiri arhitekta</w:t>
            </w:r>
          </w:p>
        </w:tc>
        <w:tc>
          <w:tcPr>
            <w:tcW w:w="1532" w:type="dxa"/>
            <w:tcBorders>
              <w:top w:val="nil"/>
              <w:left w:val="nil"/>
              <w:bottom w:val="nil"/>
              <w:right w:val="nil"/>
            </w:tcBorders>
            <w:shd w:val="clear" w:color="auto" w:fill="auto"/>
            <w:hideMark/>
          </w:tcPr>
          <w:p w14:paraId="66697F23"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1,00</w:t>
            </w:r>
          </w:p>
        </w:tc>
      </w:tr>
      <w:tr w:rsidR="009F66D4" w:rsidRPr="0046589B" w14:paraId="4AE88F70" w14:textId="77777777" w:rsidTr="009F66D4">
        <w:trPr>
          <w:trHeight w:val="300"/>
        </w:trPr>
        <w:tc>
          <w:tcPr>
            <w:tcW w:w="980" w:type="dxa"/>
            <w:tcBorders>
              <w:top w:val="nil"/>
              <w:left w:val="nil"/>
              <w:bottom w:val="nil"/>
              <w:right w:val="nil"/>
            </w:tcBorders>
            <w:shd w:val="clear" w:color="auto" w:fill="auto"/>
            <w:noWrap/>
            <w:hideMark/>
          </w:tcPr>
          <w:p w14:paraId="3174335D"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28" w:type="dxa"/>
            <w:tcBorders>
              <w:top w:val="nil"/>
              <w:left w:val="nil"/>
              <w:bottom w:val="nil"/>
              <w:right w:val="nil"/>
            </w:tcBorders>
            <w:shd w:val="clear" w:color="auto" w:fill="auto"/>
            <w:hideMark/>
          </w:tcPr>
          <w:p w14:paraId="51E352B9" w14:textId="77777777" w:rsidR="0046589B" w:rsidRPr="0046589B" w:rsidRDefault="0046589B" w:rsidP="009F66D4">
            <w:pPr>
              <w:pStyle w:val="Sestavenivo1"/>
            </w:pPr>
            <w:r w:rsidRPr="0046589B">
              <w:t>cement-</w:t>
            </w:r>
            <w:proofErr w:type="spellStart"/>
            <w:r w:rsidRPr="0046589B">
              <w:t>akrilatno</w:t>
            </w:r>
            <w:proofErr w:type="spellEnd"/>
            <w:r w:rsidRPr="0046589B">
              <w:t xml:space="preserve"> lepilo</w:t>
            </w:r>
          </w:p>
        </w:tc>
        <w:tc>
          <w:tcPr>
            <w:tcW w:w="1532" w:type="dxa"/>
            <w:tcBorders>
              <w:top w:val="nil"/>
              <w:left w:val="nil"/>
              <w:bottom w:val="nil"/>
              <w:right w:val="nil"/>
            </w:tcBorders>
            <w:shd w:val="clear" w:color="auto" w:fill="auto"/>
            <w:hideMark/>
          </w:tcPr>
          <w:p w14:paraId="18E9582E"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0,50</w:t>
            </w:r>
          </w:p>
        </w:tc>
      </w:tr>
      <w:tr w:rsidR="009F66D4" w:rsidRPr="0046589B" w14:paraId="35ECEC32" w14:textId="77777777" w:rsidTr="009F66D4">
        <w:trPr>
          <w:trHeight w:val="300"/>
        </w:trPr>
        <w:tc>
          <w:tcPr>
            <w:tcW w:w="980" w:type="dxa"/>
            <w:tcBorders>
              <w:top w:val="nil"/>
              <w:left w:val="nil"/>
              <w:bottom w:val="nil"/>
              <w:right w:val="nil"/>
            </w:tcBorders>
            <w:shd w:val="clear" w:color="auto" w:fill="auto"/>
            <w:noWrap/>
            <w:hideMark/>
          </w:tcPr>
          <w:p w14:paraId="56D39467"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28" w:type="dxa"/>
            <w:tcBorders>
              <w:top w:val="nil"/>
              <w:left w:val="nil"/>
              <w:bottom w:val="nil"/>
              <w:right w:val="nil"/>
            </w:tcBorders>
            <w:shd w:val="clear" w:color="auto" w:fill="auto"/>
            <w:hideMark/>
          </w:tcPr>
          <w:p w14:paraId="0DF10FA8"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ESTRIH:</w:t>
            </w:r>
          </w:p>
        </w:tc>
        <w:tc>
          <w:tcPr>
            <w:tcW w:w="1532" w:type="dxa"/>
            <w:tcBorders>
              <w:top w:val="nil"/>
              <w:left w:val="nil"/>
              <w:bottom w:val="nil"/>
              <w:right w:val="nil"/>
            </w:tcBorders>
            <w:shd w:val="clear" w:color="auto" w:fill="auto"/>
            <w:hideMark/>
          </w:tcPr>
          <w:p w14:paraId="73F26A82" w14:textId="77777777" w:rsidR="0046589B" w:rsidRPr="0046589B" w:rsidRDefault="0046589B" w:rsidP="0046589B">
            <w:pPr>
              <w:spacing w:line="240" w:lineRule="auto"/>
              <w:ind w:left="0"/>
              <w:rPr>
                <w:rFonts w:eastAsia="Times New Roman" w:cs="Calibri"/>
                <w:sz w:val="18"/>
                <w:szCs w:val="18"/>
                <w:lang w:eastAsia="sl-SI"/>
              </w:rPr>
            </w:pPr>
          </w:p>
        </w:tc>
      </w:tr>
      <w:tr w:rsidR="009F66D4" w:rsidRPr="0046589B" w14:paraId="445148D6" w14:textId="77777777" w:rsidTr="009F66D4">
        <w:trPr>
          <w:trHeight w:val="300"/>
        </w:trPr>
        <w:tc>
          <w:tcPr>
            <w:tcW w:w="980" w:type="dxa"/>
            <w:tcBorders>
              <w:top w:val="nil"/>
              <w:left w:val="nil"/>
              <w:bottom w:val="nil"/>
              <w:right w:val="nil"/>
            </w:tcBorders>
            <w:shd w:val="clear" w:color="auto" w:fill="auto"/>
            <w:noWrap/>
            <w:hideMark/>
          </w:tcPr>
          <w:p w14:paraId="5D2E1474"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4BD37B42" w14:textId="77777777" w:rsidR="0046589B" w:rsidRPr="0046589B" w:rsidRDefault="0046589B" w:rsidP="009F66D4">
            <w:pPr>
              <w:pStyle w:val="Sestavenivo1"/>
            </w:pPr>
            <w:proofErr w:type="spellStart"/>
            <w:r w:rsidRPr="0046589B">
              <w:t>mikroarmirani</w:t>
            </w:r>
            <w:proofErr w:type="spellEnd"/>
            <w:r w:rsidRPr="0046589B">
              <w:t xml:space="preserve"> estrih C 16/20, </w:t>
            </w:r>
            <w:proofErr w:type="spellStart"/>
            <w:r w:rsidRPr="0046589B">
              <w:t>zaglajen</w:t>
            </w:r>
            <w:proofErr w:type="spellEnd"/>
            <w:r w:rsidRPr="0046589B">
              <w:t xml:space="preserve">, površinsko rahlo brušen, </w:t>
            </w:r>
          </w:p>
        </w:tc>
        <w:tc>
          <w:tcPr>
            <w:tcW w:w="1532" w:type="dxa"/>
            <w:tcBorders>
              <w:top w:val="nil"/>
              <w:left w:val="nil"/>
              <w:bottom w:val="nil"/>
              <w:right w:val="nil"/>
            </w:tcBorders>
            <w:shd w:val="clear" w:color="auto" w:fill="auto"/>
            <w:hideMark/>
          </w:tcPr>
          <w:p w14:paraId="0B2C7A02"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6,00</w:t>
            </w:r>
          </w:p>
        </w:tc>
      </w:tr>
      <w:tr w:rsidR="009F66D4" w:rsidRPr="0046589B" w14:paraId="22C22E07" w14:textId="77777777" w:rsidTr="009F66D4">
        <w:trPr>
          <w:trHeight w:val="300"/>
        </w:trPr>
        <w:tc>
          <w:tcPr>
            <w:tcW w:w="980" w:type="dxa"/>
            <w:tcBorders>
              <w:top w:val="nil"/>
              <w:left w:val="nil"/>
              <w:bottom w:val="nil"/>
              <w:right w:val="nil"/>
            </w:tcBorders>
            <w:shd w:val="clear" w:color="auto" w:fill="auto"/>
            <w:noWrap/>
            <w:hideMark/>
          </w:tcPr>
          <w:p w14:paraId="7D6416BA"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28" w:type="dxa"/>
            <w:tcBorders>
              <w:top w:val="nil"/>
              <w:left w:val="nil"/>
              <w:bottom w:val="nil"/>
              <w:right w:val="nil"/>
            </w:tcBorders>
            <w:shd w:val="clear" w:color="auto" w:fill="auto"/>
            <w:hideMark/>
          </w:tcPr>
          <w:p w14:paraId="03C8C760" w14:textId="77777777" w:rsidR="0046589B" w:rsidRPr="0046589B" w:rsidRDefault="0046589B" w:rsidP="009F66D4">
            <w:pPr>
              <w:pStyle w:val="Sestavenivo1"/>
            </w:pPr>
            <w:r w:rsidRPr="0046589B">
              <w:t>vgrajeni registri za talno ogrevanje v sestavi:</w:t>
            </w:r>
          </w:p>
        </w:tc>
        <w:tc>
          <w:tcPr>
            <w:tcW w:w="1532" w:type="dxa"/>
            <w:tcBorders>
              <w:top w:val="nil"/>
              <w:left w:val="nil"/>
              <w:bottom w:val="nil"/>
              <w:right w:val="nil"/>
            </w:tcBorders>
            <w:shd w:val="clear" w:color="auto" w:fill="auto"/>
            <w:hideMark/>
          </w:tcPr>
          <w:p w14:paraId="48954D45"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9F66D4" w:rsidRPr="0046589B" w14:paraId="7D432278" w14:textId="77777777" w:rsidTr="009F66D4">
        <w:trPr>
          <w:trHeight w:val="300"/>
        </w:trPr>
        <w:tc>
          <w:tcPr>
            <w:tcW w:w="980" w:type="dxa"/>
            <w:tcBorders>
              <w:top w:val="nil"/>
              <w:left w:val="nil"/>
              <w:bottom w:val="nil"/>
              <w:right w:val="nil"/>
            </w:tcBorders>
            <w:shd w:val="clear" w:color="auto" w:fill="auto"/>
            <w:noWrap/>
            <w:hideMark/>
          </w:tcPr>
          <w:p w14:paraId="0E6C93D8"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76707C03" w14:textId="77777777" w:rsidR="0046589B" w:rsidRPr="0046589B" w:rsidRDefault="0046589B" w:rsidP="009F66D4">
            <w:pPr>
              <w:pStyle w:val="Sestavenivo2"/>
            </w:pPr>
            <w:r w:rsidRPr="0046589B">
              <w:t xml:space="preserve">držalo za cevi, npr. UPONOR 14-20 ali enakovredno, </w:t>
            </w:r>
          </w:p>
        </w:tc>
        <w:tc>
          <w:tcPr>
            <w:tcW w:w="1532" w:type="dxa"/>
            <w:tcBorders>
              <w:top w:val="nil"/>
              <w:left w:val="nil"/>
              <w:bottom w:val="nil"/>
              <w:right w:val="nil"/>
            </w:tcBorders>
            <w:shd w:val="clear" w:color="auto" w:fill="auto"/>
            <w:hideMark/>
          </w:tcPr>
          <w:p w14:paraId="54528848"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9F66D4" w:rsidRPr="0046589B" w14:paraId="664DE95C" w14:textId="77777777" w:rsidTr="009F66D4">
        <w:trPr>
          <w:trHeight w:val="300"/>
        </w:trPr>
        <w:tc>
          <w:tcPr>
            <w:tcW w:w="980" w:type="dxa"/>
            <w:tcBorders>
              <w:top w:val="nil"/>
              <w:left w:val="nil"/>
              <w:bottom w:val="nil"/>
              <w:right w:val="nil"/>
            </w:tcBorders>
            <w:shd w:val="clear" w:color="auto" w:fill="auto"/>
            <w:noWrap/>
            <w:hideMark/>
          </w:tcPr>
          <w:p w14:paraId="138E6084"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58195270" w14:textId="77777777" w:rsidR="0046589B" w:rsidRPr="0046589B" w:rsidRDefault="0046589B" w:rsidP="009F66D4">
            <w:pPr>
              <w:pStyle w:val="Sestavenivo2"/>
            </w:pPr>
            <w:r w:rsidRPr="0046589B">
              <w:t>polietilenske cevi, npr. UPONOR PE-</w:t>
            </w:r>
            <w:proofErr w:type="spellStart"/>
            <w:r w:rsidRPr="0046589B">
              <w:t>Xa</w:t>
            </w:r>
            <w:proofErr w:type="spellEnd"/>
            <w:r w:rsidRPr="0046589B">
              <w:t xml:space="preserve"> 20x2,0 ali enakovredno</w:t>
            </w:r>
          </w:p>
        </w:tc>
        <w:tc>
          <w:tcPr>
            <w:tcW w:w="1532" w:type="dxa"/>
            <w:tcBorders>
              <w:top w:val="nil"/>
              <w:left w:val="nil"/>
              <w:bottom w:val="nil"/>
              <w:right w:val="nil"/>
            </w:tcBorders>
            <w:shd w:val="clear" w:color="auto" w:fill="auto"/>
            <w:hideMark/>
          </w:tcPr>
          <w:p w14:paraId="5E7C6C26"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9F66D4" w:rsidRPr="0046589B" w14:paraId="57024374" w14:textId="77777777" w:rsidTr="009F66D4">
        <w:trPr>
          <w:trHeight w:val="300"/>
        </w:trPr>
        <w:tc>
          <w:tcPr>
            <w:tcW w:w="980" w:type="dxa"/>
            <w:tcBorders>
              <w:top w:val="nil"/>
              <w:left w:val="nil"/>
              <w:bottom w:val="nil"/>
              <w:right w:val="nil"/>
            </w:tcBorders>
            <w:shd w:val="clear" w:color="auto" w:fill="auto"/>
            <w:noWrap/>
            <w:hideMark/>
          </w:tcPr>
          <w:p w14:paraId="55FE5C6A"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1A2C413A" w14:textId="77777777" w:rsidR="0046589B" w:rsidRPr="0046589B" w:rsidRDefault="0046589B" w:rsidP="009F66D4">
            <w:pPr>
              <w:pStyle w:val="Sestavenivo2"/>
            </w:pPr>
            <w:r w:rsidRPr="0046589B">
              <w:t xml:space="preserve">folija z mrežastim potiskom, npr. UPONOR MULTI folija 15 </w:t>
            </w:r>
            <w:proofErr w:type="spellStart"/>
            <w:r w:rsidRPr="0046589B">
              <w:t>Kn</w:t>
            </w:r>
            <w:proofErr w:type="spellEnd"/>
            <w:r w:rsidRPr="0046589B">
              <w:t>/m2</w:t>
            </w:r>
          </w:p>
        </w:tc>
        <w:tc>
          <w:tcPr>
            <w:tcW w:w="1532" w:type="dxa"/>
            <w:tcBorders>
              <w:top w:val="nil"/>
              <w:left w:val="nil"/>
              <w:bottom w:val="nil"/>
              <w:right w:val="nil"/>
            </w:tcBorders>
            <w:shd w:val="clear" w:color="auto" w:fill="auto"/>
            <w:hideMark/>
          </w:tcPr>
          <w:p w14:paraId="2ECF0512" w14:textId="77777777" w:rsidR="0046589B" w:rsidRPr="0046589B" w:rsidRDefault="0046589B" w:rsidP="0046589B">
            <w:pPr>
              <w:spacing w:line="240" w:lineRule="auto"/>
              <w:ind w:left="0" w:firstLineChars="600" w:firstLine="1080"/>
              <w:rPr>
                <w:rFonts w:ascii="Inter Light" w:eastAsia="Times New Roman" w:hAnsi="Inter Light" w:cs="Calibri"/>
                <w:sz w:val="18"/>
                <w:szCs w:val="18"/>
                <w:lang w:eastAsia="sl-SI"/>
              </w:rPr>
            </w:pPr>
          </w:p>
        </w:tc>
      </w:tr>
      <w:tr w:rsidR="009F66D4" w:rsidRPr="0046589B" w14:paraId="1C117C5E" w14:textId="77777777" w:rsidTr="009F66D4">
        <w:trPr>
          <w:trHeight w:val="510"/>
        </w:trPr>
        <w:tc>
          <w:tcPr>
            <w:tcW w:w="980" w:type="dxa"/>
            <w:tcBorders>
              <w:top w:val="nil"/>
              <w:left w:val="nil"/>
              <w:bottom w:val="nil"/>
              <w:right w:val="nil"/>
            </w:tcBorders>
            <w:shd w:val="clear" w:color="auto" w:fill="auto"/>
            <w:noWrap/>
            <w:hideMark/>
          </w:tcPr>
          <w:p w14:paraId="0CE290A9"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6AD45CDD" w14:textId="77777777" w:rsidR="0046589B" w:rsidRPr="0046589B" w:rsidRDefault="0046589B" w:rsidP="009F66D4">
            <w:pPr>
              <w:pStyle w:val="Sestavenivo1"/>
            </w:pPr>
            <w:proofErr w:type="spellStart"/>
            <w:r w:rsidRPr="0046589B">
              <w:t>mikroarmatura</w:t>
            </w:r>
            <w:proofErr w:type="spellEnd"/>
            <w:r w:rsidRPr="0046589B">
              <w:t xml:space="preserve">: PP vlakna z </w:t>
            </w:r>
            <w:proofErr w:type="spellStart"/>
            <w:r w:rsidRPr="0046589B">
              <w:t>vseb</w:t>
            </w:r>
            <w:proofErr w:type="spellEnd"/>
            <w:r w:rsidRPr="0046589B">
              <w:t xml:space="preserve">. 0.95 kg/m3, npr. </w:t>
            </w:r>
            <w:proofErr w:type="spellStart"/>
            <w:r w:rsidRPr="0046589B">
              <w:t>FIBRILs</w:t>
            </w:r>
            <w:proofErr w:type="spellEnd"/>
            <w:r w:rsidRPr="0046589B">
              <w:t xml:space="preserve"> F 120 ali enakovredno,</w:t>
            </w:r>
          </w:p>
        </w:tc>
        <w:tc>
          <w:tcPr>
            <w:tcW w:w="1532" w:type="dxa"/>
            <w:tcBorders>
              <w:top w:val="nil"/>
              <w:left w:val="nil"/>
              <w:bottom w:val="nil"/>
              <w:right w:val="nil"/>
            </w:tcBorders>
            <w:shd w:val="clear" w:color="auto" w:fill="auto"/>
            <w:hideMark/>
          </w:tcPr>
          <w:p w14:paraId="6FFB7056"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r w:rsidR="009F66D4" w:rsidRPr="0046589B" w14:paraId="7E09BF51" w14:textId="77777777" w:rsidTr="009F66D4">
        <w:trPr>
          <w:trHeight w:val="300"/>
        </w:trPr>
        <w:tc>
          <w:tcPr>
            <w:tcW w:w="980" w:type="dxa"/>
            <w:tcBorders>
              <w:top w:val="nil"/>
              <w:left w:val="nil"/>
              <w:bottom w:val="nil"/>
              <w:right w:val="nil"/>
            </w:tcBorders>
            <w:shd w:val="clear" w:color="auto" w:fill="auto"/>
            <w:noWrap/>
            <w:hideMark/>
          </w:tcPr>
          <w:p w14:paraId="65DCF5FE"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68D5F4ED"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ZVOČNA IZOLACIJA:</w:t>
            </w:r>
          </w:p>
        </w:tc>
        <w:tc>
          <w:tcPr>
            <w:tcW w:w="1532" w:type="dxa"/>
            <w:tcBorders>
              <w:top w:val="nil"/>
              <w:left w:val="nil"/>
              <w:bottom w:val="nil"/>
              <w:right w:val="nil"/>
            </w:tcBorders>
            <w:shd w:val="clear" w:color="auto" w:fill="auto"/>
            <w:hideMark/>
          </w:tcPr>
          <w:p w14:paraId="73221843" w14:textId="77777777" w:rsidR="0046589B" w:rsidRPr="0046589B" w:rsidRDefault="0046589B" w:rsidP="0046589B">
            <w:pPr>
              <w:spacing w:line="240" w:lineRule="auto"/>
              <w:ind w:left="0"/>
              <w:rPr>
                <w:rFonts w:eastAsia="Times New Roman" w:cs="Calibri"/>
                <w:sz w:val="18"/>
                <w:szCs w:val="18"/>
                <w:lang w:eastAsia="sl-SI"/>
              </w:rPr>
            </w:pPr>
          </w:p>
        </w:tc>
      </w:tr>
      <w:tr w:rsidR="009F66D4" w:rsidRPr="0046589B" w14:paraId="63B44C33" w14:textId="77777777" w:rsidTr="009F66D4">
        <w:trPr>
          <w:trHeight w:val="510"/>
        </w:trPr>
        <w:tc>
          <w:tcPr>
            <w:tcW w:w="980" w:type="dxa"/>
            <w:tcBorders>
              <w:top w:val="nil"/>
              <w:left w:val="nil"/>
              <w:bottom w:val="nil"/>
              <w:right w:val="nil"/>
            </w:tcBorders>
            <w:shd w:val="clear" w:color="auto" w:fill="auto"/>
            <w:noWrap/>
            <w:hideMark/>
          </w:tcPr>
          <w:p w14:paraId="56FD85BA"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570021C9" w14:textId="77777777" w:rsidR="0046589B" w:rsidRPr="0046589B" w:rsidRDefault="0046589B" w:rsidP="009F66D4">
            <w:pPr>
              <w:pStyle w:val="Sestavenivo1"/>
            </w:pPr>
            <w:r w:rsidRPr="0046589B">
              <w:t xml:space="preserve">folija iz penjenega poliuretana  in armirane bitumenske lepenke,    </w:t>
            </w:r>
            <w:proofErr w:type="spellStart"/>
            <w:r w:rsidRPr="0046589B">
              <w:rPr>
                <w:rFonts w:ascii="Calibri" w:hAnsi="Calibri"/>
              </w:rPr>
              <w:t>Δ</w:t>
            </w:r>
            <w:r w:rsidRPr="0046589B">
              <w:rPr>
                <w:rFonts w:ascii="Bahnschrift Light SemiCondensed" w:hAnsi="Bahnschrift Light SemiCondensed"/>
              </w:rPr>
              <w:t>Lw</w:t>
            </w:r>
            <w:proofErr w:type="spellEnd"/>
            <w:r w:rsidRPr="0046589B">
              <w:rPr>
                <w:rFonts w:ascii="Bahnschrift Light SemiCondensed" w:hAnsi="Bahnschrift Light SemiCondensed"/>
              </w:rPr>
              <w:t xml:space="preserve"> = 28 </w:t>
            </w:r>
            <w:proofErr w:type="spellStart"/>
            <w:r w:rsidRPr="0046589B">
              <w:rPr>
                <w:rFonts w:ascii="Bahnschrift Light SemiCondensed" w:hAnsi="Bahnschrift Light SemiCondensed"/>
              </w:rPr>
              <w:t>dB</w:t>
            </w:r>
            <w:proofErr w:type="spellEnd"/>
            <w:r w:rsidRPr="0046589B">
              <w:rPr>
                <w:rFonts w:ascii="Bahnschrift Light SemiCondensed" w:hAnsi="Bahnschrift Light SemiCondensed"/>
              </w:rPr>
              <w:t>,  npr. AETOLIA AESSE 3000 ali enakovredno</w:t>
            </w:r>
          </w:p>
        </w:tc>
        <w:tc>
          <w:tcPr>
            <w:tcW w:w="1532" w:type="dxa"/>
            <w:tcBorders>
              <w:top w:val="nil"/>
              <w:left w:val="nil"/>
              <w:bottom w:val="nil"/>
              <w:right w:val="nil"/>
            </w:tcBorders>
            <w:shd w:val="clear" w:color="auto" w:fill="auto"/>
            <w:hideMark/>
          </w:tcPr>
          <w:p w14:paraId="3B1D0778"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0,50</w:t>
            </w:r>
          </w:p>
        </w:tc>
      </w:tr>
      <w:tr w:rsidR="009F66D4" w:rsidRPr="0046589B" w14:paraId="49208CB1" w14:textId="77777777" w:rsidTr="009F66D4">
        <w:trPr>
          <w:trHeight w:val="300"/>
        </w:trPr>
        <w:tc>
          <w:tcPr>
            <w:tcW w:w="980" w:type="dxa"/>
            <w:tcBorders>
              <w:top w:val="nil"/>
              <w:left w:val="nil"/>
              <w:bottom w:val="nil"/>
              <w:right w:val="nil"/>
            </w:tcBorders>
            <w:shd w:val="clear" w:color="auto" w:fill="auto"/>
            <w:noWrap/>
            <w:hideMark/>
          </w:tcPr>
          <w:p w14:paraId="16DC36EB"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28" w:type="dxa"/>
            <w:tcBorders>
              <w:top w:val="nil"/>
              <w:left w:val="nil"/>
              <w:bottom w:val="nil"/>
              <w:right w:val="nil"/>
            </w:tcBorders>
            <w:shd w:val="clear" w:color="auto" w:fill="auto"/>
            <w:hideMark/>
          </w:tcPr>
          <w:p w14:paraId="1933888D"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POLNILO:</w:t>
            </w:r>
          </w:p>
        </w:tc>
        <w:tc>
          <w:tcPr>
            <w:tcW w:w="1532" w:type="dxa"/>
            <w:tcBorders>
              <w:top w:val="nil"/>
              <w:left w:val="nil"/>
              <w:bottom w:val="nil"/>
              <w:right w:val="nil"/>
            </w:tcBorders>
            <w:shd w:val="clear" w:color="auto" w:fill="auto"/>
            <w:hideMark/>
          </w:tcPr>
          <w:p w14:paraId="690A3F05" w14:textId="77777777" w:rsidR="0046589B" w:rsidRPr="0046589B" w:rsidRDefault="0046589B" w:rsidP="0046589B">
            <w:pPr>
              <w:spacing w:line="240" w:lineRule="auto"/>
              <w:ind w:left="0"/>
              <w:rPr>
                <w:rFonts w:eastAsia="Times New Roman" w:cs="Calibri"/>
                <w:sz w:val="18"/>
                <w:szCs w:val="18"/>
                <w:lang w:eastAsia="sl-SI"/>
              </w:rPr>
            </w:pPr>
          </w:p>
        </w:tc>
      </w:tr>
      <w:tr w:rsidR="009F66D4" w:rsidRPr="0046589B" w14:paraId="1975C053" w14:textId="77777777" w:rsidTr="009F66D4">
        <w:trPr>
          <w:trHeight w:val="765"/>
        </w:trPr>
        <w:tc>
          <w:tcPr>
            <w:tcW w:w="980" w:type="dxa"/>
            <w:tcBorders>
              <w:top w:val="nil"/>
              <w:left w:val="nil"/>
              <w:bottom w:val="dashed" w:sz="4" w:space="0" w:color="auto"/>
              <w:right w:val="nil"/>
            </w:tcBorders>
            <w:shd w:val="clear" w:color="auto" w:fill="auto"/>
            <w:noWrap/>
            <w:hideMark/>
          </w:tcPr>
          <w:p w14:paraId="00C22F08" w14:textId="77777777" w:rsidR="0046589B" w:rsidRPr="0046589B" w:rsidRDefault="0046589B" w:rsidP="0046589B">
            <w:pPr>
              <w:spacing w:line="240" w:lineRule="auto"/>
              <w:ind w:left="0"/>
              <w:rPr>
                <w:rFonts w:ascii="Bahnschrift SemiBold SemiConden" w:eastAsia="Times New Roman" w:hAnsi="Bahnschrift SemiBold SemiConden" w:cs="Calibri"/>
                <w:sz w:val="18"/>
                <w:szCs w:val="18"/>
                <w:lang w:eastAsia="sl-SI"/>
              </w:rPr>
            </w:pPr>
            <w:r w:rsidRPr="0046589B">
              <w:rPr>
                <w:rFonts w:ascii="Bahnschrift SemiBold SemiConden" w:eastAsia="Times New Roman" w:hAnsi="Bahnschrift SemiBold SemiConden" w:cs="Calibri"/>
                <w:sz w:val="18"/>
                <w:szCs w:val="18"/>
                <w:lang w:eastAsia="sl-SI"/>
              </w:rPr>
              <w:t> </w:t>
            </w:r>
          </w:p>
        </w:tc>
        <w:tc>
          <w:tcPr>
            <w:tcW w:w="6328" w:type="dxa"/>
            <w:tcBorders>
              <w:top w:val="nil"/>
              <w:left w:val="nil"/>
              <w:bottom w:val="dashed" w:sz="4" w:space="0" w:color="auto"/>
              <w:right w:val="nil"/>
            </w:tcBorders>
            <w:shd w:val="clear" w:color="auto" w:fill="auto"/>
            <w:hideMark/>
          </w:tcPr>
          <w:p w14:paraId="3492F962" w14:textId="77777777" w:rsidR="0046589B" w:rsidRPr="0046589B" w:rsidRDefault="0046589B" w:rsidP="009F66D4">
            <w:pPr>
              <w:pStyle w:val="Sestavenivo1"/>
            </w:pPr>
            <w:r w:rsidRPr="0046589B">
              <w:t xml:space="preserve">ekspandirani polistiren, toplotna prevodnost </w:t>
            </w:r>
            <w:proofErr w:type="spellStart"/>
            <w:r w:rsidRPr="0046589B">
              <w:t>λD</w:t>
            </w:r>
            <w:proofErr w:type="spellEnd"/>
            <w:r w:rsidRPr="0046589B">
              <w:t xml:space="preserve"> = </w:t>
            </w:r>
            <w:proofErr w:type="spellStart"/>
            <w:r w:rsidRPr="0046589B">
              <w:t>max</w:t>
            </w:r>
            <w:proofErr w:type="spellEnd"/>
            <w:r w:rsidRPr="0046589B">
              <w:t xml:space="preserve"> 0.036 W/mK, tlačna trdnost 100 kPa (10 % </w:t>
            </w:r>
            <w:proofErr w:type="spellStart"/>
            <w:r w:rsidRPr="0046589B">
              <w:t>def</w:t>
            </w:r>
            <w:proofErr w:type="spellEnd"/>
            <w:r w:rsidRPr="0046589B">
              <w:t>.), npr.: FRAGMAT EPS 100 ali enakovredno, plošče 100 x 50 cm prosto položene na podlago</w:t>
            </w:r>
          </w:p>
        </w:tc>
        <w:tc>
          <w:tcPr>
            <w:tcW w:w="1532" w:type="dxa"/>
            <w:tcBorders>
              <w:top w:val="nil"/>
              <w:left w:val="nil"/>
              <w:bottom w:val="dashed" w:sz="4" w:space="0" w:color="auto"/>
              <w:right w:val="nil"/>
            </w:tcBorders>
            <w:shd w:val="clear" w:color="auto" w:fill="auto"/>
            <w:hideMark/>
          </w:tcPr>
          <w:p w14:paraId="0575F647"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6,00</w:t>
            </w:r>
          </w:p>
        </w:tc>
      </w:tr>
      <w:tr w:rsidR="009F66D4" w:rsidRPr="009F66D4" w14:paraId="5A2995E4" w14:textId="77777777" w:rsidTr="009F66D4">
        <w:trPr>
          <w:trHeight w:val="300"/>
        </w:trPr>
        <w:tc>
          <w:tcPr>
            <w:tcW w:w="980" w:type="dxa"/>
            <w:tcBorders>
              <w:top w:val="nil"/>
              <w:left w:val="nil"/>
              <w:bottom w:val="nil"/>
              <w:right w:val="nil"/>
            </w:tcBorders>
            <w:shd w:val="clear" w:color="auto" w:fill="auto"/>
            <w:noWrap/>
            <w:hideMark/>
          </w:tcPr>
          <w:p w14:paraId="555FE6A9" w14:textId="77777777" w:rsidR="0046589B" w:rsidRPr="009F66D4" w:rsidRDefault="0046589B" w:rsidP="009F66D4">
            <w:pPr>
              <w:pStyle w:val="Sestavesetevek"/>
            </w:pPr>
          </w:p>
        </w:tc>
        <w:tc>
          <w:tcPr>
            <w:tcW w:w="6328" w:type="dxa"/>
            <w:tcBorders>
              <w:top w:val="nil"/>
              <w:left w:val="nil"/>
              <w:bottom w:val="nil"/>
              <w:right w:val="nil"/>
            </w:tcBorders>
            <w:shd w:val="clear" w:color="auto" w:fill="auto"/>
            <w:hideMark/>
          </w:tcPr>
          <w:p w14:paraId="5B20D3EC" w14:textId="77777777" w:rsidR="0046589B" w:rsidRPr="009F66D4" w:rsidRDefault="0046589B" w:rsidP="009F66D4">
            <w:pPr>
              <w:pStyle w:val="Sestavesetevek"/>
            </w:pPr>
          </w:p>
        </w:tc>
        <w:tc>
          <w:tcPr>
            <w:tcW w:w="1532" w:type="dxa"/>
            <w:tcBorders>
              <w:top w:val="nil"/>
              <w:left w:val="nil"/>
              <w:bottom w:val="nil"/>
              <w:right w:val="nil"/>
            </w:tcBorders>
            <w:shd w:val="clear" w:color="auto" w:fill="auto"/>
            <w:hideMark/>
          </w:tcPr>
          <w:p w14:paraId="156EE3E5" w14:textId="77777777" w:rsidR="0046589B" w:rsidRPr="009F66D4" w:rsidRDefault="0046589B" w:rsidP="009F66D4">
            <w:pPr>
              <w:pStyle w:val="Sestavesetevek"/>
            </w:pPr>
            <w:r w:rsidRPr="009F66D4">
              <w:t>14,00</w:t>
            </w:r>
          </w:p>
        </w:tc>
      </w:tr>
      <w:tr w:rsidR="009F66D4" w:rsidRPr="0046589B" w14:paraId="4FBA8573" w14:textId="77777777" w:rsidTr="009F66D4">
        <w:trPr>
          <w:trHeight w:val="300"/>
        </w:trPr>
        <w:tc>
          <w:tcPr>
            <w:tcW w:w="980" w:type="dxa"/>
            <w:tcBorders>
              <w:top w:val="nil"/>
              <w:left w:val="nil"/>
              <w:bottom w:val="nil"/>
              <w:right w:val="nil"/>
            </w:tcBorders>
            <w:shd w:val="clear" w:color="auto" w:fill="auto"/>
            <w:noWrap/>
            <w:hideMark/>
          </w:tcPr>
          <w:p w14:paraId="08683388" w14:textId="77777777" w:rsidR="0046589B" w:rsidRPr="0046589B" w:rsidRDefault="0046589B" w:rsidP="0046589B">
            <w:pPr>
              <w:spacing w:line="240" w:lineRule="auto"/>
              <w:ind w:left="0"/>
              <w:jc w:val="right"/>
              <w:rPr>
                <w:rFonts w:ascii="Bahnschrift SemiBold SemiConden" w:eastAsia="Times New Roman" w:hAnsi="Bahnschrift SemiBold SemiConden" w:cs="Calibri"/>
                <w:sz w:val="18"/>
                <w:szCs w:val="18"/>
                <w:lang w:eastAsia="sl-SI"/>
              </w:rPr>
            </w:pPr>
          </w:p>
        </w:tc>
        <w:tc>
          <w:tcPr>
            <w:tcW w:w="6328" w:type="dxa"/>
            <w:tcBorders>
              <w:top w:val="nil"/>
              <w:left w:val="nil"/>
              <w:bottom w:val="nil"/>
              <w:right w:val="nil"/>
            </w:tcBorders>
            <w:shd w:val="clear" w:color="auto" w:fill="auto"/>
            <w:hideMark/>
          </w:tcPr>
          <w:p w14:paraId="208DAADF"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KONSTRUKCIJA</w:t>
            </w:r>
          </w:p>
        </w:tc>
        <w:tc>
          <w:tcPr>
            <w:tcW w:w="1532" w:type="dxa"/>
            <w:tcBorders>
              <w:top w:val="nil"/>
              <w:left w:val="nil"/>
              <w:bottom w:val="nil"/>
              <w:right w:val="nil"/>
            </w:tcBorders>
            <w:shd w:val="clear" w:color="auto" w:fill="auto"/>
            <w:hideMark/>
          </w:tcPr>
          <w:p w14:paraId="75E0E4E8" w14:textId="77777777" w:rsidR="0046589B" w:rsidRPr="0046589B" w:rsidRDefault="0046589B" w:rsidP="0046589B">
            <w:pPr>
              <w:spacing w:line="240" w:lineRule="auto"/>
              <w:ind w:left="0"/>
              <w:rPr>
                <w:rFonts w:eastAsia="Times New Roman" w:cs="Calibri"/>
                <w:sz w:val="18"/>
                <w:szCs w:val="18"/>
                <w:lang w:eastAsia="sl-SI"/>
              </w:rPr>
            </w:pPr>
          </w:p>
        </w:tc>
      </w:tr>
      <w:tr w:rsidR="009F66D4" w:rsidRPr="0046589B" w14:paraId="283B507D" w14:textId="77777777" w:rsidTr="009F66D4">
        <w:trPr>
          <w:trHeight w:val="300"/>
        </w:trPr>
        <w:tc>
          <w:tcPr>
            <w:tcW w:w="980" w:type="dxa"/>
            <w:tcBorders>
              <w:top w:val="nil"/>
              <w:left w:val="nil"/>
              <w:bottom w:val="nil"/>
              <w:right w:val="nil"/>
            </w:tcBorders>
            <w:shd w:val="clear" w:color="auto" w:fill="auto"/>
            <w:noWrap/>
            <w:hideMark/>
          </w:tcPr>
          <w:p w14:paraId="419E7FA5"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28" w:type="dxa"/>
            <w:tcBorders>
              <w:top w:val="nil"/>
              <w:left w:val="nil"/>
              <w:bottom w:val="nil"/>
              <w:right w:val="nil"/>
            </w:tcBorders>
            <w:shd w:val="clear" w:color="auto" w:fill="auto"/>
            <w:hideMark/>
          </w:tcPr>
          <w:p w14:paraId="7893A1DF" w14:textId="77777777" w:rsidR="0046589B" w:rsidRPr="0046589B" w:rsidRDefault="0046589B" w:rsidP="009F66D4">
            <w:pPr>
              <w:pStyle w:val="Sestavenivo1"/>
            </w:pPr>
            <w:r w:rsidRPr="0046589B">
              <w:t>AB plošča (po statičnem izračunu)</w:t>
            </w:r>
          </w:p>
        </w:tc>
        <w:tc>
          <w:tcPr>
            <w:tcW w:w="1532" w:type="dxa"/>
            <w:tcBorders>
              <w:top w:val="nil"/>
              <w:left w:val="nil"/>
              <w:bottom w:val="nil"/>
              <w:right w:val="nil"/>
            </w:tcBorders>
            <w:shd w:val="clear" w:color="auto" w:fill="auto"/>
            <w:hideMark/>
          </w:tcPr>
          <w:p w14:paraId="52B5EC69"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bl>
    <w:p w14:paraId="60A4F39C" w14:textId="4F768B4D" w:rsidR="009F66D4" w:rsidRPr="009F66D4" w:rsidRDefault="009F66D4" w:rsidP="00B80FEA">
      <w:pPr>
        <w:pStyle w:val="Heading4"/>
      </w:pPr>
      <w:r w:rsidRPr="0046589B">
        <w:lastRenderedPageBreak/>
        <w:t>Streh</w:t>
      </w:r>
      <w:r>
        <w:t>e</w:t>
      </w:r>
    </w:p>
    <w:p w14:paraId="3322839C" w14:textId="5BE7E9D3" w:rsidR="009F66D4" w:rsidRPr="0046589B" w:rsidRDefault="009F66D4" w:rsidP="00B80FEA">
      <w:pPr>
        <w:pStyle w:val="Heading5"/>
      </w:pPr>
      <w:r w:rsidRPr="0046589B">
        <w:t>S1</w:t>
      </w:r>
      <w:r w:rsidRPr="0046589B">
        <w:tab/>
        <w:t>RAVNA STREHA</w:t>
      </w:r>
    </w:p>
    <w:tbl>
      <w:tblPr>
        <w:tblW w:w="8840" w:type="dxa"/>
        <w:tblInd w:w="70" w:type="dxa"/>
        <w:tblCellMar>
          <w:left w:w="0" w:type="dxa"/>
          <w:right w:w="0" w:type="dxa"/>
        </w:tblCellMar>
        <w:tblLook w:val="04A0" w:firstRow="1" w:lastRow="0" w:firstColumn="1" w:lastColumn="0" w:noHBand="0" w:noVBand="1"/>
      </w:tblPr>
      <w:tblGrid>
        <w:gridCol w:w="980"/>
        <w:gridCol w:w="6356"/>
        <w:gridCol w:w="1552"/>
      </w:tblGrid>
      <w:tr w:rsidR="00104C02" w:rsidRPr="0046589B" w14:paraId="022831D8" w14:textId="77777777" w:rsidTr="00104C02">
        <w:trPr>
          <w:trHeight w:val="300"/>
        </w:trPr>
        <w:tc>
          <w:tcPr>
            <w:tcW w:w="964" w:type="dxa"/>
            <w:tcBorders>
              <w:top w:val="nil"/>
              <w:left w:val="nil"/>
              <w:bottom w:val="nil"/>
              <w:right w:val="nil"/>
            </w:tcBorders>
            <w:shd w:val="clear" w:color="auto" w:fill="auto"/>
            <w:noWrap/>
            <w:hideMark/>
          </w:tcPr>
          <w:p w14:paraId="4832F6C6" w14:textId="77777777" w:rsidR="0046589B" w:rsidRPr="0046589B" w:rsidRDefault="0046589B" w:rsidP="0046589B">
            <w:pPr>
              <w:spacing w:line="240" w:lineRule="auto"/>
              <w:ind w:left="0"/>
              <w:rPr>
                <w:rFonts w:ascii="Inter SemiBold" w:eastAsia="Times New Roman" w:hAnsi="Inter SemiBold" w:cs="Calibri"/>
                <w:sz w:val="18"/>
                <w:szCs w:val="18"/>
                <w:lang w:eastAsia="sl-SI"/>
              </w:rPr>
            </w:pPr>
          </w:p>
        </w:tc>
        <w:tc>
          <w:tcPr>
            <w:tcW w:w="6340" w:type="dxa"/>
            <w:tcBorders>
              <w:top w:val="nil"/>
              <w:left w:val="nil"/>
              <w:bottom w:val="nil"/>
              <w:right w:val="nil"/>
            </w:tcBorders>
            <w:shd w:val="clear" w:color="auto" w:fill="auto"/>
            <w:hideMark/>
          </w:tcPr>
          <w:p w14:paraId="6631D89A"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ZAKLJUČNI SLOJ</w:t>
            </w:r>
          </w:p>
        </w:tc>
        <w:tc>
          <w:tcPr>
            <w:tcW w:w="1536" w:type="dxa"/>
            <w:tcBorders>
              <w:top w:val="nil"/>
              <w:left w:val="nil"/>
              <w:bottom w:val="nil"/>
              <w:right w:val="nil"/>
            </w:tcBorders>
            <w:shd w:val="clear" w:color="auto" w:fill="auto"/>
            <w:hideMark/>
          </w:tcPr>
          <w:p w14:paraId="214F8183"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6179F7C4" w14:textId="77777777" w:rsidTr="00104C02">
        <w:trPr>
          <w:trHeight w:val="300"/>
        </w:trPr>
        <w:tc>
          <w:tcPr>
            <w:tcW w:w="964" w:type="dxa"/>
            <w:tcBorders>
              <w:top w:val="nil"/>
              <w:left w:val="nil"/>
              <w:bottom w:val="nil"/>
              <w:right w:val="nil"/>
            </w:tcBorders>
            <w:shd w:val="clear" w:color="auto" w:fill="auto"/>
            <w:noWrap/>
            <w:hideMark/>
          </w:tcPr>
          <w:p w14:paraId="5B0CE83C"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19362B8E" w14:textId="77777777" w:rsidR="0046589B" w:rsidRPr="0046589B" w:rsidRDefault="0046589B" w:rsidP="009F66D4">
            <w:pPr>
              <w:pStyle w:val="Sestavenivo1"/>
            </w:pPr>
            <w:r w:rsidRPr="0046589B">
              <w:t>pran prodec granulacije 16/32 mm</w:t>
            </w:r>
          </w:p>
        </w:tc>
        <w:tc>
          <w:tcPr>
            <w:tcW w:w="1536" w:type="dxa"/>
            <w:tcBorders>
              <w:top w:val="nil"/>
              <w:left w:val="nil"/>
              <w:bottom w:val="nil"/>
              <w:right w:val="nil"/>
            </w:tcBorders>
            <w:shd w:val="clear" w:color="auto" w:fill="auto"/>
            <w:hideMark/>
          </w:tcPr>
          <w:p w14:paraId="4E31A454"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6,00</w:t>
            </w:r>
          </w:p>
        </w:tc>
      </w:tr>
      <w:tr w:rsidR="00104C02" w:rsidRPr="0046589B" w14:paraId="34052400" w14:textId="77777777" w:rsidTr="00104C02">
        <w:trPr>
          <w:trHeight w:val="300"/>
        </w:trPr>
        <w:tc>
          <w:tcPr>
            <w:tcW w:w="964" w:type="dxa"/>
            <w:tcBorders>
              <w:top w:val="nil"/>
              <w:left w:val="nil"/>
              <w:bottom w:val="nil"/>
              <w:right w:val="nil"/>
            </w:tcBorders>
            <w:shd w:val="clear" w:color="auto" w:fill="auto"/>
            <w:noWrap/>
            <w:hideMark/>
          </w:tcPr>
          <w:p w14:paraId="1F22FE76"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1C88A9B2"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LOČILNI SLOJ</w:t>
            </w:r>
          </w:p>
        </w:tc>
        <w:tc>
          <w:tcPr>
            <w:tcW w:w="1536" w:type="dxa"/>
            <w:tcBorders>
              <w:top w:val="nil"/>
              <w:left w:val="nil"/>
              <w:bottom w:val="nil"/>
              <w:right w:val="nil"/>
            </w:tcBorders>
            <w:shd w:val="clear" w:color="auto" w:fill="auto"/>
            <w:hideMark/>
          </w:tcPr>
          <w:p w14:paraId="41E2C750"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3B207B9F" w14:textId="77777777" w:rsidTr="00104C02">
        <w:trPr>
          <w:trHeight w:val="300"/>
        </w:trPr>
        <w:tc>
          <w:tcPr>
            <w:tcW w:w="964" w:type="dxa"/>
            <w:tcBorders>
              <w:top w:val="nil"/>
              <w:left w:val="nil"/>
              <w:bottom w:val="nil"/>
              <w:right w:val="nil"/>
            </w:tcBorders>
            <w:shd w:val="clear" w:color="auto" w:fill="auto"/>
            <w:noWrap/>
            <w:hideMark/>
          </w:tcPr>
          <w:p w14:paraId="4442E8F8"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55F04B2F" w14:textId="77777777" w:rsidR="0046589B" w:rsidRPr="0046589B" w:rsidRDefault="0046589B" w:rsidP="009F66D4">
            <w:pPr>
              <w:pStyle w:val="Sestavenivo1"/>
            </w:pPr>
            <w:r w:rsidRPr="0046589B">
              <w:t>difuzijsko odprt ločilni filc</w:t>
            </w:r>
          </w:p>
        </w:tc>
        <w:tc>
          <w:tcPr>
            <w:tcW w:w="1536" w:type="dxa"/>
            <w:tcBorders>
              <w:top w:val="nil"/>
              <w:left w:val="nil"/>
              <w:bottom w:val="nil"/>
              <w:right w:val="nil"/>
            </w:tcBorders>
            <w:shd w:val="clear" w:color="auto" w:fill="auto"/>
            <w:hideMark/>
          </w:tcPr>
          <w:p w14:paraId="7E8122C9"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0,10</w:t>
            </w:r>
          </w:p>
        </w:tc>
      </w:tr>
      <w:tr w:rsidR="00104C02" w:rsidRPr="0046589B" w14:paraId="69A4713E" w14:textId="77777777" w:rsidTr="00104C02">
        <w:trPr>
          <w:trHeight w:val="300"/>
        </w:trPr>
        <w:tc>
          <w:tcPr>
            <w:tcW w:w="964" w:type="dxa"/>
            <w:tcBorders>
              <w:top w:val="nil"/>
              <w:left w:val="nil"/>
              <w:bottom w:val="nil"/>
              <w:right w:val="nil"/>
            </w:tcBorders>
            <w:shd w:val="clear" w:color="auto" w:fill="auto"/>
            <w:noWrap/>
            <w:hideMark/>
          </w:tcPr>
          <w:p w14:paraId="68334D50"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1329EC01"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TOPLOTNO IZOLACIJSKI SLOJ II</w:t>
            </w:r>
          </w:p>
        </w:tc>
        <w:tc>
          <w:tcPr>
            <w:tcW w:w="1536" w:type="dxa"/>
            <w:tcBorders>
              <w:top w:val="nil"/>
              <w:left w:val="nil"/>
              <w:bottom w:val="nil"/>
              <w:right w:val="nil"/>
            </w:tcBorders>
            <w:shd w:val="clear" w:color="auto" w:fill="auto"/>
            <w:hideMark/>
          </w:tcPr>
          <w:p w14:paraId="4A4F9218"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663C7FB9" w14:textId="77777777" w:rsidTr="00104C02">
        <w:trPr>
          <w:trHeight w:val="510"/>
        </w:trPr>
        <w:tc>
          <w:tcPr>
            <w:tcW w:w="964" w:type="dxa"/>
            <w:tcBorders>
              <w:top w:val="nil"/>
              <w:left w:val="nil"/>
              <w:bottom w:val="nil"/>
              <w:right w:val="nil"/>
            </w:tcBorders>
            <w:shd w:val="clear" w:color="auto" w:fill="auto"/>
            <w:noWrap/>
            <w:hideMark/>
          </w:tcPr>
          <w:p w14:paraId="64993F26"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661876A9" w14:textId="77777777" w:rsidR="0046589B" w:rsidRPr="0046589B" w:rsidRDefault="0046589B" w:rsidP="009F66D4">
            <w:pPr>
              <w:pStyle w:val="Sestavenivo1"/>
            </w:pPr>
            <w:proofErr w:type="spellStart"/>
            <w:r w:rsidRPr="0046589B">
              <w:t>ekstrudiran</w:t>
            </w:r>
            <w:proofErr w:type="spellEnd"/>
            <w:r w:rsidRPr="0046589B">
              <w:t xml:space="preserve"> polistiren, lepljen na podlago, npr. FRAGMAT XPS 300 GL ali enakovredno</w:t>
            </w:r>
          </w:p>
        </w:tc>
        <w:tc>
          <w:tcPr>
            <w:tcW w:w="1536" w:type="dxa"/>
            <w:tcBorders>
              <w:top w:val="nil"/>
              <w:left w:val="nil"/>
              <w:bottom w:val="nil"/>
              <w:right w:val="nil"/>
            </w:tcBorders>
            <w:shd w:val="clear" w:color="auto" w:fill="auto"/>
            <w:hideMark/>
          </w:tcPr>
          <w:p w14:paraId="538D13C6"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5,00</w:t>
            </w:r>
          </w:p>
        </w:tc>
      </w:tr>
      <w:tr w:rsidR="00104C02" w:rsidRPr="0046589B" w14:paraId="678136E2" w14:textId="77777777" w:rsidTr="00104C02">
        <w:trPr>
          <w:trHeight w:val="300"/>
        </w:trPr>
        <w:tc>
          <w:tcPr>
            <w:tcW w:w="964" w:type="dxa"/>
            <w:tcBorders>
              <w:top w:val="nil"/>
              <w:left w:val="nil"/>
              <w:bottom w:val="nil"/>
              <w:right w:val="nil"/>
            </w:tcBorders>
            <w:shd w:val="clear" w:color="auto" w:fill="auto"/>
            <w:noWrap/>
            <w:hideMark/>
          </w:tcPr>
          <w:p w14:paraId="39FCD285"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33250AE3"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HIDROIZOLACIJSKI SLOJ II</w:t>
            </w:r>
          </w:p>
        </w:tc>
        <w:tc>
          <w:tcPr>
            <w:tcW w:w="1536" w:type="dxa"/>
            <w:tcBorders>
              <w:top w:val="nil"/>
              <w:left w:val="nil"/>
              <w:bottom w:val="nil"/>
              <w:right w:val="nil"/>
            </w:tcBorders>
            <w:shd w:val="clear" w:color="auto" w:fill="auto"/>
            <w:hideMark/>
          </w:tcPr>
          <w:p w14:paraId="2F1F86C0"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751D7F2B" w14:textId="77777777" w:rsidTr="00104C02">
        <w:trPr>
          <w:trHeight w:val="510"/>
        </w:trPr>
        <w:tc>
          <w:tcPr>
            <w:tcW w:w="964" w:type="dxa"/>
            <w:tcBorders>
              <w:top w:val="nil"/>
              <w:left w:val="nil"/>
              <w:bottom w:val="nil"/>
              <w:right w:val="nil"/>
            </w:tcBorders>
            <w:shd w:val="clear" w:color="auto" w:fill="auto"/>
            <w:noWrap/>
            <w:hideMark/>
          </w:tcPr>
          <w:p w14:paraId="632372B6"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61F49E8F" w14:textId="77777777" w:rsidR="0046589B" w:rsidRPr="0046589B" w:rsidRDefault="0046589B" w:rsidP="009F66D4">
            <w:pPr>
              <w:pStyle w:val="Sestavenivo1"/>
            </w:pPr>
            <w:proofErr w:type="spellStart"/>
            <w:r w:rsidRPr="0046589B">
              <w:t>Hidroizolacijski</w:t>
            </w:r>
            <w:proofErr w:type="spellEnd"/>
            <w:r w:rsidRPr="0046589B">
              <w:t xml:space="preserve"> trak iz APAO modificiranega bitumna, polno navarjen, kot npr. IZOTEK P5 APAO</w:t>
            </w:r>
          </w:p>
        </w:tc>
        <w:tc>
          <w:tcPr>
            <w:tcW w:w="1536" w:type="dxa"/>
            <w:tcBorders>
              <w:top w:val="nil"/>
              <w:left w:val="nil"/>
              <w:bottom w:val="nil"/>
              <w:right w:val="nil"/>
            </w:tcBorders>
            <w:shd w:val="clear" w:color="auto" w:fill="auto"/>
            <w:hideMark/>
          </w:tcPr>
          <w:p w14:paraId="0073CA1E"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0,45</w:t>
            </w:r>
          </w:p>
        </w:tc>
      </w:tr>
      <w:tr w:rsidR="00104C02" w:rsidRPr="0046589B" w14:paraId="510118B3" w14:textId="77777777" w:rsidTr="00104C02">
        <w:trPr>
          <w:trHeight w:val="300"/>
        </w:trPr>
        <w:tc>
          <w:tcPr>
            <w:tcW w:w="964" w:type="dxa"/>
            <w:tcBorders>
              <w:top w:val="nil"/>
              <w:left w:val="nil"/>
              <w:bottom w:val="nil"/>
              <w:right w:val="nil"/>
            </w:tcBorders>
            <w:shd w:val="clear" w:color="auto" w:fill="auto"/>
            <w:noWrap/>
            <w:hideMark/>
          </w:tcPr>
          <w:p w14:paraId="07A47D27"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4C61E8CE"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HIDROIZOLACIJSKI SLOJ I</w:t>
            </w:r>
          </w:p>
        </w:tc>
        <w:tc>
          <w:tcPr>
            <w:tcW w:w="1536" w:type="dxa"/>
            <w:tcBorders>
              <w:top w:val="nil"/>
              <w:left w:val="nil"/>
              <w:bottom w:val="nil"/>
              <w:right w:val="nil"/>
            </w:tcBorders>
            <w:shd w:val="clear" w:color="auto" w:fill="auto"/>
            <w:hideMark/>
          </w:tcPr>
          <w:p w14:paraId="632D040B"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571463F4" w14:textId="77777777" w:rsidTr="00104C02">
        <w:trPr>
          <w:trHeight w:val="510"/>
        </w:trPr>
        <w:tc>
          <w:tcPr>
            <w:tcW w:w="964" w:type="dxa"/>
            <w:tcBorders>
              <w:top w:val="nil"/>
              <w:left w:val="nil"/>
              <w:bottom w:val="nil"/>
              <w:right w:val="nil"/>
            </w:tcBorders>
            <w:shd w:val="clear" w:color="auto" w:fill="auto"/>
            <w:noWrap/>
            <w:hideMark/>
          </w:tcPr>
          <w:p w14:paraId="321D6AC9"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2D96801B" w14:textId="77777777" w:rsidR="0046589B" w:rsidRPr="0046589B" w:rsidRDefault="0046589B" w:rsidP="009F66D4">
            <w:pPr>
              <w:pStyle w:val="Sestavenivo1"/>
            </w:pPr>
            <w:proofErr w:type="spellStart"/>
            <w:r w:rsidRPr="0046589B">
              <w:t>Hidroizolacijski</w:t>
            </w:r>
            <w:proofErr w:type="spellEnd"/>
            <w:r w:rsidRPr="0046589B">
              <w:t xml:space="preserve"> trak iz APAO modificiranega bitumna, točkovno navarjen, kot npr. IZOTEK P4 APAO</w:t>
            </w:r>
          </w:p>
        </w:tc>
        <w:tc>
          <w:tcPr>
            <w:tcW w:w="1536" w:type="dxa"/>
            <w:tcBorders>
              <w:top w:val="nil"/>
              <w:left w:val="nil"/>
              <w:bottom w:val="nil"/>
              <w:right w:val="nil"/>
            </w:tcBorders>
            <w:shd w:val="clear" w:color="auto" w:fill="auto"/>
            <w:hideMark/>
          </w:tcPr>
          <w:p w14:paraId="01BD528C"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0,36</w:t>
            </w:r>
          </w:p>
        </w:tc>
      </w:tr>
      <w:tr w:rsidR="00104C02" w:rsidRPr="0046589B" w14:paraId="6DC14EF9" w14:textId="77777777" w:rsidTr="00104C02">
        <w:trPr>
          <w:trHeight w:val="300"/>
        </w:trPr>
        <w:tc>
          <w:tcPr>
            <w:tcW w:w="964" w:type="dxa"/>
            <w:tcBorders>
              <w:top w:val="nil"/>
              <w:left w:val="nil"/>
              <w:bottom w:val="nil"/>
              <w:right w:val="nil"/>
            </w:tcBorders>
            <w:shd w:val="clear" w:color="auto" w:fill="auto"/>
            <w:noWrap/>
            <w:hideMark/>
          </w:tcPr>
          <w:p w14:paraId="444B7018"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1D181B24"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TOPLOTNO IZOLACIJSKI SLOJ II</w:t>
            </w:r>
          </w:p>
        </w:tc>
        <w:tc>
          <w:tcPr>
            <w:tcW w:w="1536" w:type="dxa"/>
            <w:tcBorders>
              <w:top w:val="nil"/>
              <w:left w:val="nil"/>
              <w:bottom w:val="nil"/>
              <w:right w:val="nil"/>
            </w:tcBorders>
            <w:shd w:val="clear" w:color="auto" w:fill="auto"/>
            <w:hideMark/>
          </w:tcPr>
          <w:p w14:paraId="40D6066D"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5CCDB2CF" w14:textId="77777777" w:rsidTr="00104C02">
        <w:trPr>
          <w:trHeight w:val="510"/>
        </w:trPr>
        <w:tc>
          <w:tcPr>
            <w:tcW w:w="964" w:type="dxa"/>
            <w:tcBorders>
              <w:top w:val="nil"/>
              <w:left w:val="nil"/>
              <w:bottom w:val="nil"/>
              <w:right w:val="nil"/>
            </w:tcBorders>
            <w:shd w:val="clear" w:color="auto" w:fill="auto"/>
            <w:noWrap/>
            <w:hideMark/>
          </w:tcPr>
          <w:p w14:paraId="2BFF9C52"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081CC4FE" w14:textId="77777777" w:rsidR="0046589B" w:rsidRPr="0046589B" w:rsidRDefault="0046589B" w:rsidP="009F66D4">
            <w:pPr>
              <w:pStyle w:val="Sestavenivo1"/>
            </w:pPr>
            <w:proofErr w:type="spellStart"/>
            <w:r w:rsidRPr="0046589B">
              <w:t>ekstrudiran</w:t>
            </w:r>
            <w:proofErr w:type="spellEnd"/>
            <w:r w:rsidRPr="0046589B">
              <w:t xml:space="preserve"> polistiren, lepljen na podlago, npr. FRAGMAT XPS 150 ali enakovredno</w:t>
            </w:r>
          </w:p>
        </w:tc>
        <w:tc>
          <w:tcPr>
            <w:tcW w:w="1536" w:type="dxa"/>
            <w:tcBorders>
              <w:top w:val="nil"/>
              <w:left w:val="nil"/>
              <w:bottom w:val="nil"/>
              <w:right w:val="nil"/>
            </w:tcBorders>
            <w:shd w:val="clear" w:color="auto" w:fill="auto"/>
            <w:hideMark/>
          </w:tcPr>
          <w:p w14:paraId="52BDF786"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25,00</w:t>
            </w:r>
          </w:p>
        </w:tc>
      </w:tr>
      <w:tr w:rsidR="00104C02" w:rsidRPr="0046589B" w14:paraId="44788909" w14:textId="77777777" w:rsidTr="00104C02">
        <w:trPr>
          <w:trHeight w:val="300"/>
        </w:trPr>
        <w:tc>
          <w:tcPr>
            <w:tcW w:w="964" w:type="dxa"/>
            <w:tcBorders>
              <w:top w:val="nil"/>
              <w:left w:val="nil"/>
              <w:bottom w:val="nil"/>
              <w:right w:val="nil"/>
            </w:tcBorders>
            <w:shd w:val="clear" w:color="auto" w:fill="auto"/>
            <w:noWrap/>
            <w:hideMark/>
          </w:tcPr>
          <w:p w14:paraId="5A5194F3"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06CC21BF"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PARNA ZAPORA</w:t>
            </w:r>
          </w:p>
        </w:tc>
        <w:tc>
          <w:tcPr>
            <w:tcW w:w="1536" w:type="dxa"/>
            <w:tcBorders>
              <w:top w:val="nil"/>
              <w:left w:val="nil"/>
              <w:bottom w:val="nil"/>
              <w:right w:val="nil"/>
            </w:tcBorders>
            <w:shd w:val="clear" w:color="auto" w:fill="auto"/>
            <w:hideMark/>
          </w:tcPr>
          <w:p w14:paraId="60374C57"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29A6E801" w14:textId="77777777" w:rsidTr="00104C02">
        <w:trPr>
          <w:trHeight w:val="300"/>
        </w:trPr>
        <w:tc>
          <w:tcPr>
            <w:tcW w:w="964" w:type="dxa"/>
            <w:tcBorders>
              <w:top w:val="nil"/>
              <w:left w:val="nil"/>
              <w:bottom w:val="nil"/>
              <w:right w:val="nil"/>
            </w:tcBorders>
            <w:shd w:val="clear" w:color="auto" w:fill="auto"/>
            <w:noWrap/>
            <w:hideMark/>
          </w:tcPr>
          <w:p w14:paraId="5F2DF988"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01CAB964" w14:textId="77777777" w:rsidR="0046589B" w:rsidRPr="0046589B" w:rsidRDefault="0046589B" w:rsidP="009F66D4">
            <w:pPr>
              <w:pStyle w:val="Sestavenivo1"/>
            </w:pPr>
            <w:r w:rsidRPr="0046589B">
              <w:t>kot npr. BITALBIT AL V4 ali enakovredno</w:t>
            </w:r>
          </w:p>
        </w:tc>
        <w:tc>
          <w:tcPr>
            <w:tcW w:w="1536" w:type="dxa"/>
            <w:tcBorders>
              <w:top w:val="nil"/>
              <w:left w:val="nil"/>
              <w:bottom w:val="nil"/>
              <w:right w:val="nil"/>
            </w:tcBorders>
            <w:shd w:val="clear" w:color="auto" w:fill="auto"/>
            <w:hideMark/>
          </w:tcPr>
          <w:p w14:paraId="5936E2C8"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0,36</w:t>
            </w:r>
          </w:p>
        </w:tc>
      </w:tr>
      <w:tr w:rsidR="00104C02" w:rsidRPr="0046589B" w14:paraId="68F4467E" w14:textId="77777777" w:rsidTr="00104C02">
        <w:trPr>
          <w:trHeight w:val="300"/>
        </w:trPr>
        <w:tc>
          <w:tcPr>
            <w:tcW w:w="964" w:type="dxa"/>
            <w:tcBorders>
              <w:top w:val="nil"/>
              <w:left w:val="nil"/>
              <w:bottom w:val="nil"/>
              <w:right w:val="nil"/>
            </w:tcBorders>
            <w:shd w:val="clear" w:color="auto" w:fill="auto"/>
            <w:noWrap/>
            <w:hideMark/>
          </w:tcPr>
          <w:p w14:paraId="031F3493"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5F30A672"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OSNOVNI PREMAZ</w:t>
            </w:r>
          </w:p>
        </w:tc>
        <w:tc>
          <w:tcPr>
            <w:tcW w:w="1536" w:type="dxa"/>
            <w:tcBorders>
              <w:top w:val="nil"/>
              <w:left w:val="nil"/>
              <w:bottom w:val="nil"/>
              <w:right w:val="nil"/>
            </w:tcBorders>
            <w:shd w:val="clear" w:color="auto" w:fill="auto"/>
            <w:hideMark/>
          </w:tcPr>
          <w:p w14:paraId="686E4259"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51A351F8" w14:textId="77777777" w:rsidTr="00104C02">
        <w:trPr>
          <w:trHeight w:val="300"/>
        </w:trPr>
        <w:tc>
          <w:tcPr>
            <w:tcW w:w="964" w:type="dxa"/>
            <w:tcBorders>
              <w:top w:val="nil"/>
              <w:left w:val="nil"/>
              <w:bottom w:val="nil"/>
              <w:right w:val="nil"/>
            </w:tcBorders>
            <w:shd w:val="clear" w:color="auto" w:fill="auto"/>
            <w:noWrap/>
            <w:hideMark/>
          </w:tcPr>
          <w:p w14:paraId="7E413AC4"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27788018" w14:textId="77777777" w:rsidR="0046589B" w:rsidRPr="0046589B" w:rsidRDefault="0046589B" w:rsidP="009F66D4">
            <w:pPr>
              <w:pStyle w:val="Sestavenivo1"/>
            </w:pPr>
            <w:r w:rsidRPr="0046589B">
              <w:t>kot npr. IBITOL HS ali enakovredno</w:t>
            </w:r>
          </w:p>
        </w:tc>
        <w:tc>
          <w:tcPr>
            <w:tcW w:w="1536" w:type="dxa"/>
            <w:tcBorders>
              <w:top w:val="nil"/>
              <w:left w:val="nil"/>
              <w:bottom w:val="nil"/>
              <w:right w:val="nil"/>
            </w:tcBorders>
            <w:shd w:val="clear" w:color="auto" w:fill="auto"/>
            <w:hideMark/>
          </w:tcPr>
          <w:p w14:paraId="54D6DB2E"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0,00</w:t>
            </w:r>
          </w:p>
        </w:tc>
      </w:tr>
      <w:tr w:rsidR="00104C02" w:rsidRPr="0046589B" w14:paraId="320C0816" w14:textId="77777777" w:rsidTr="00104C02">
        <w:trPr>
          <w:trHeight w:val="300"/>
        </w:trPr>
        <w:tc>
          <w:tcPr>
            <w:tcW w:w="964" w:type="dxa"/>
            <w:tcBorders>
              <w:top w:val="nil"/>
              <w:left w:val="nil"/>
              <w:bottom w:val="nil"/>
              <w:right w:val="nil"/>
            </w:tcBorders>
            <w:shd w:val="clear" w:color="auto" w:fill="auto"/>
            <w:noWrap/>
            <w:hideMark/>
          </w:tcPr>
          <w:p w14:paraId="018C8445" w14:textId="77777777" w:rsidR="0046589B" w:rsidRPr="0046589B" w:rsidRDefault="0046589B" w:rsidP="0046589B">
            <w:pPr>
              <w:spacing w:line="240" w:lineRule="auto"/>
              <w:ind w:left="0"/>
              <w:jc w:val="right"/>
              <w:rPr>
                <w:rFonts w:eastAsia="Times New Roman" w:cs="Calibri"/>
                <w:sz w:val="18"/>
                <w:szCs w:val="18"/>
                <w:lang w:eastAsia="sl-SI"/>
              </w:rPr>
            </w:pPr>
          </w:p>
        </w:tc>
        <w:tc>
          <w:tcPr>
            <w:tcW w:w="6340" w:type="dxa"/>
            <w:tcBorders>
              <w:top w:val="nil"/>
              <w:left w:val="nil"/>
              <w:bottom w:val="nil"/>
              <w:right w:val="nil"/>
            </w:tcBorders>
            <w:shd w:val="clear" w:color="auto" w:fill="auto"/>
            <w:hideMark/>
          </w:tcPr>
          <w:p w14:paraId="06BAF122"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NAKLONSKI BETON</w:t>
            </w:r>
          </w:p>
        </w:tc>
        <w:tc>
          <w:tcPr>
            <w:tcW w:w="1536" w:type="dxa"/>
            <w:tcBorders>
              <w:top w:val="nil"/>
              <w:left w:val="nil"/>
              <w:bottom w:val="nil"/>
              <w:right w:val="nil"/>
            </w:tcBorders>
            <w:shd w:val="clear" w:color="auto" w:fill="auto"/>
            <w:hideMark/>
          </w:tcPr>
          <w:p w14:paraId="4CC16351"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6D66735C" w14:textId="77777777" w:rsidTr="00104C02">
        <w:trPr>
          <w:trHeight w:val="300"/>
        </w:trPr>
        <w:tc>
          <w:tcPr>
            <w:tcW w:w="964" w:type="dxa"/>
            <w:tcBorders>
              <w:top w:val="nil"/>
              <w:left w:val="nil"/>
              <w:bottom w:val="dashed" w:sz="4" w:space="0" w:color="auto"/>
              <w:right w:val="nil"/>
            </w:tcBorders>
            <w:shd w:val="clear" w:color="auto" w:fill="auto"/>
            <w:noWrap/>
            <w:hideMark/>
          </w:tcPr>
          <w:p w14:paraId="129EF422" w14:textId="77777777" w:rsidR="0046589B" w:rsidRPr="0046589B" w:rsidRDefault="0046589B" w:rsidP="0046589B">
            <w:pPr>
              <w:spacing w:line="240" w:lineRule="auto"/>
              <w:ind w:left="0"/>
              <w:rPr>
                <w:rFonts w:ascii="Bahnschrift SemiBold SemiConden" w:eastAsia="Times New Roman" w:hAnsi="Bahnschrift SemiBold SemiConden" w:cs="Calibri"/>
                <w:sz w:val="18"/>
                <w:szCs w:val="18"/>
                <w:lang w:eastAsia="sl-SI"/>
              </w:rPr>
            </w:pPr>
            <w:r w:rsidRPr="0046589B">
              <w:rPr>
                <w:rFonts w:ascii="Bahnschrift SemiBold SemiConden" w:eastAsia="Times New Roman" w:hAnsi="Bahnschrift SemiBold SemiConden" w:cs="Calibri"/>
                <w:sz w:val="18"/>
                <w:szCs w:val="18"/>
                <w:lang w:eastAsia="sl-SI"/>
              </w:rPr>
              <w:t> </w:t>
            </w:r>
          </w:p>
        </w:tc>
        <w:tc>
          <w:tcPr>
            <w:tcW w:w="6340" w:type="dxa"/>
            <w:tcBorders>
              <w:top w:val="nil"/>
              <w:left w:val="nil"/>
              <w:bottom w:val="dashed" w:sz="4" w:space="0" w:color="auto"/>
              <w:right w:val="nil"/>
            </w:tcBorders>
            <w:shd w:val="clear" w:color="auto" w:fill="auto"/>
            <w:hideMark/>
          </w:tcPr>
          <w:p w14:paraId="77088268" w14:textId="77777777" w:rsidR="0046589B" w:rsidRPr="0046589B" w:rsidRDefault="0046589B" w:rsidP="009F66D4">
            <w:pPr>
              <w:pStyle w:val="Sestavenivo1"/>
            </w:pPr>
            <w:r w:rsidRPr="0046589B">
              <w:t xml:space="preserve">beton v naklonu min. 2%, 2,00 do 10,0 cm  </w:t>
            </w:r>
          </w:p>
        </w:tc>
        <w:tc>
          <w:tcPr>
            <w:tcW w:w="1536" w:type="dxa"/>
            <w:tcBorders>
              <w:top w:val="nil"/>
              <w:left w:val="nil"/>
              <w:bottom w:val="dashed" w:sz="4" w:space="0" w:color="auto"/>
              <w:right w:val="nil"/>
            </w:tcBorders>
            <w:shd w:val="clear" w:color="auto" w:fill="auto"/>
            <w:hideMark/>
          </w:tcPr>
          <w:p w14:paraId="1C7FC99E" w14:textId="77777777" w:rsidR="0046589B" w:rsidRPr="0046589B" w:rsidRDefault="0046589B" w:rsidP="0046589B">
            <w:pPr>
              <w:spacing w:line="240" w:lineRule="auto"/>
              <w:ind w:left="0"/>
              <w:jc w:val="right"/>
              <w:rPr>
                <w:rFonts w:eastAsia="Times New Roman" w:cs="Calibri"/>
                <w:sz w:val="18"/>
                <w:szCs w:val="18"/>
                <w:lang w:eastAsia="sl-SI"/>
              </w:rPr>
            </w:pPr>
            <w:r w:rsidRPr="0046589B">
              <w:rPr>
                <w:rFonts w:eastAsia="Times New Roman" w:cs="Calibri"/>
                <w:sz w:val="18"/>
                <w:szCs w:val="18"/>
                <w:lang w:eastAsia="sl-SI"/>
              </w:rPr>
              <w:t>10,00</w:t>
            </w:r>
          </w:p>
        </w:tc>
      </w:tr>
      <w:tr w:rsidR="00104C02" w:rsidRPr="0046589B" w14:paraId="558EDCC6" w14:textId="77777777" w:rsidTr="00104C02">
        <w:trPr>
          <w:trHeight w:val="300"/>
        </w:trPr>
        <w:tc>
          <w:tcPr>
            <w:tcW w:w="964" w:type="dxa"/>
            <w:tcBorders>
              <w:top w:val="nil"/>
              <w:left w:val="nil"/>
              <w:bottom w:val="nil"/>
              <w:right w:val="nil"/>
            </w:tcBorders>
            <w:shd w:val="clear" w:color="auto" w:fill="auto"/>
            <w:noWrap/>
            <w:hideMark/>
          </w:tcPr>
          <w:p w14:paraId="0E647CC6" w14:textId="77777777" w:rsidR="0046589B" w:rsidRPr="0046589B" w:rsidRDefault="0046589B" w:rsidP="009F66D4">
            <w:pPr>
              <w:pStyle w:val="Sestavesetevek"/>
            </w:pPr>
          </w:p>
        </w:tc>
        <w:tc>
          <w:tcPr>
            <w:tcW w:w="6340" w:type="dxa"/>
            <w:tcBorders>
              <w:top w:val="nil"/>
              <w:left w:val="nil"/>
              <w:bottom w:val="nil"/>
              <w:right w:val="nil"/>
            </w:tcBorders>
            <w:shd w:val="clear" w:color="auto" w:fill="auto"/>
            <w:noWrap/>
            <w:hideMark/>
          </w:tcPr>
          <w:p w14:paraId="40135E38" w14:textId="77777777" w:rsidR="0046589B" w:rsidRPr="0046589B" w:rsidRDefault="0046589B" w:rsidP="009F66D4">
            <w:pPr>
              <w:pStyle w:val="Sestavesetevek"/>
              <w:rPr>
                <w:rFonts w:ascii="Times New Roman" w:hAnsi="Times New Roman"/>
              </w:rPr>
            </w:pPr>
          </w:p>
        </w:tc>
        <w:tc>
          <w:tcPr>
            <w:tcW w:w="1536" w:type="dxa"/>
            <w:tcBorders>
              <w:top w:val="nil"/>
              <w:left w:val="nil"/>
              <w:bottom w:val="nil"/>
              <w:right w:val="nil"/>
            </w:tcBorders>
            <w:shd w:val="clear" w:color="auto" w:fill="auto"/>
            <w:noWrap/>
            <w:hideMark/>
          </w:tcPr>
          <w:p w14:paraId="42125D37" w14:textId="77777777" w:rsidR="0046589B" w:rsidRPr="0046589B" w:rsidRDefault="0046589B" w:rsidP="009F66D4">
            <w:pPr>
              <w:pStyle w:val="Sestavesetevek"/>
              <w:rPr>
                <w:rFonts w:ascii="Inter SemiBold" w:hAnsi="Inter SemiBold"/>
              </w:rPr>
            </w:pPr>
            <w:r w:rsidRPr="0046589B">
              <w:rPr>
                <w:rFonts w:ascii="Inter SemiBold" w:hAnsi="Inter SemiBold"/>
              </w:rPr>
              <w:t>47,27</w:t>
            </w:r>
          </w:p>
        </w:tc>
      </w:tr>
      <w:tr w:rsidR="00104C02" w:rsidRPr="0046589B" w14:paraId="43C0EA38" w14:textId="77777777" w:rsidTr="00104C02">
        <w:trPr>
          <w:trHeight w:val="300"/>
        </w:trPr>
        <w:tc>
          <w:tcPr>
            <w:tcW w:w="964" w:type="dxa"/>
            <w:tcBorders>
              <w:top w:val="nil"/>
              <w:left w:val="nil"/>
              <w:bottom w:val="nil"/>
              <w:right w:val="nil"/>
            </w:tcBorders>
            <w:shd w:val="clear" w:color="auto" w:fill="auto"/>
            <w:noWrap/>
            <w:hideMark/>
          </w:tcPr>
          <w:p w14:paraId="64B870F1" w14:textId="77777777" w:rsidR="0046589B" w:rsidRPr="0046589B" w:rsidRDefault="0046589B" w:rsidP="0046589B">
            <w:pPr>
              <w:spacing w:line="240" w:lineRule="auto"/>
              <w:ind w:left="0"/>
              <w:jc w:val="right"/>
              <w:rPr>
                <w:rFonts w:ascii="Inter SemiBold" w:eastAsia="Times New Roman" w:hAnsi="Inter SemiBold" w:cs="Calibri"/>
                <w:sz w:val="18"/>
                <w:szCs w:val="18"/>
                <w:lang w:eastAsia="sl-SI"/>
              </w:rPr>
            </w:pPr>
          </w:p>
        </w:tc>
        <w:tc>
          <w:tcPr>
            <w:tcW w:w="6340" w:type="dxa"/>
            <w:tcBorders>
              <w:top w:val="nil"/>
              <w:left w:val="nil"/>
              <w:bottom w:val="nil"/>
              <w:right w:val="nil"/>
            </w:tcBorders>
            <w:shd w:val="clear" w:color="auto" w:fill="auto"/>
            <w:hideMark/>
          </w:tcPr>
          <w:p w14:paraId="12D1C5AA" w14:textId="77777777" w:rsidR="0046589B" w:rsidRPr="0046589B" w:rsidRDefault="0046589B" w:rsidP="0046589B">
            <w:pPr>
              <w:spacing w:line="240" w:lineRule="auto"/>
              <w:ind w:left="0"/>
              <w:rPr>
                <w:rFonts w:eastAsia="Times New Roman" w:cs="Calibri"/>
                <w:sz w:val="18"/>
                <w:szCs w:val="18"/>
                <w:lang w:eastAsia="sl-SI"/>
              </w:rPr>
            </w:pPr>
            <w:r w:rsidRPr="0046589B">
              <w:rPr>
                <w:rFonts w:eastAsia="Times New Roman" w:cs="Calibri"/>
                <w:sz w:val="18"/>
                <w:szCs w:val="18"/>
                <w:lang w:eastAsia="sl-SI"/>
              </w:rPr>
              <w:t>KONSTRUKCIJA:</w:t>
            </w:r>
          </w:p>
        </w:tc>
        <w:tc>
          <w:tcPr>
            <w:tcW w:w="1536" w:type="dxa"/>
            <w:tcBorders>
              <w:top w:val="nil"/>
              <w:left w:val="nil"/>
              <w:bottom w:val="nil"/>
              <w:right w:val="nil"/>
            </w:tcBorders>
            <w:shd w:val="clear" w:color="auto" w:fill="auto"/>
            <w:noWrap/>
            <w:hideMark/>
          </w:tcPr>
          <w:p w14:paraId="1498C4C1" w14:textId="77777777" w:rsidR="0046589B" w:rsidRPr="0046589B" w:rsidRDefault="0046589B" w:rsidP="0046589B">
            <w:pPr>
              <w:spacing w:line="240" w:lineRule="auto"/>
              <w:ind w:left="0"/>
              <w:rPr>
                <w:rFonts w:eastAsia="Times New Roman" w:cs="Calibri"/>
                <w:sz w:val="18"/>
                <w:szCs w:val="18"/>
                <w:lang w:eastAsia="sl-SI"/>
              </w:rPr>
            </w:pPr>
          </w:p>
        </w:tc>
      </w:tr>
      <w:tr w:rsidR="00104C02" w:rsidRPr="0046589B" w14:paraId="3E00DF6A" w14:textId="77777777" w:rsidTr="00104C02">
        <w:trPr>
          <w:trHeight w:val="300"/>
        </w:trPr>
        <w:tc>
          <w:tcPr>
            <w:tcW w:w="964" w:type="dxa"/>
            <w:tcBorders>
              <w:top w:val="nil"/>
              <w:left w:val="nil"/>
              <w:bottom w:val="nil"/>
              <w:right w:val="nil"/>
            </w:tcBorders>
            <w:shd w:val="clear" w:color="auto" w:fill="auto"/>
            <w:noWrap/>
            <w:hideMark/>
          </w:tcPr>
          <w:p w14:paraId="5AE63278" w14:textId="77777777" w:rsidR="0046589B" w:rsidRPr="0046589B" w:rsidRDefault="0046589B" w:rsidP="0046589B">
            <w:pPr>
              <w:spacing w:line="240" w:lineRule="auto"/>
              <w:ind w:left="0"/>
              <w:jc w:val="right"/>
              <w:rPr>
                <w:rFonts w:ascii="Times New Roman" w:eastAsia="Times New Roman" w:hAnsi="Times New Roman"/>
                <w:sz w:val="18"/>
                <w:szCs w:val="18"/>
                <w:lang w:eastAsia="sl-SI"/>
              </w:rPr>
            </w:pPr>
          </w:p>
        </w:tc>
        <w:tc>
          <w:tcPr>
            <w:tcW w:w="6340" w:type="dxa"/>
            <w:tcBorders>
              <w:top w:val="nil"/>
              <w:left w:val="nil"/>
              <w:bottom w:val="nil"/>
              <w:right w:val="nil"/>
            </w:tcBorders>
            <w:shd w:val="clear" w:color="auto" w:fill="auto"/>
            <w:hideMark/>
          </w:tcPr>
          <w:p w14:paraId="4C2B146A"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r w:rsidRPr="0046589B">
              <w:rPr>
                <w:rFonts w:ascii="Inter Light" w:eastAsia="Times New Roman" w:hAnsi="Inter Light" w:cs="Calibri"/>
                <w:sz w:val="18"/>
                <w:szCs w:val="18"/>
                <w:lang w:eastAsia="sl-SI"/>
              </w:rPr>
              <w:t>AB plošča (po statičnem izračunu)</w:t>
            </w:r>
          </w:p>
        </w:tc>
        <w:tc>
          <w:tcPr>
            <w:tcW w:w="1536" w:type="dxa"/>
            <w:tcBorders>
              <w:top w:val="nil"/>
              <w:left w:val="nil"/>
              <w:bottom w:val="nil"/>
              <w:right w:val="nil"/>
            </w:tcBorders>
            <w:shd w:val="clear" w:color="auto" w:fill="auto"/>
            <w:hideMark/>
          </w:tcPr>
          <w:p w14:paraId="2BBAF2C9" w14:textId="77777777" w:rsidR="0046589B" w:rsidRPr="0046589B" w:rsidRDefault="0046589B" w:rsidP="0046589B">
            <w:pPr>
              <w:spacing w:line="240" w:lineRule="auto"/>
              <w:ind w:left="0" w:firstLineChars="300" w:firstLine="540"/>
              <w:rPr>
                <w:rFonts w:ascii="Inter Light" w:eastAsia="Times New Roman" w:hAnsi="Inter Light" w:cs="Calibri"/>
                <w:sz w:val="18"/>
                <w:szCs w:val="18"/>
                <w:lang w:eastAsia="sl-SI"/>
              </w:rPr>
            </w:pPr>
          </w:p>
        </w:tc>
      </w:tr>
    </w:tbl>
    <w:p w14:paraId="5BE79301" w14:textId="46276A46" w:rsidR="001E5F73" w:rsidRPr="007558C6" w:rsidRDefault="007558C6" w:rsidP="002E2446">
      <w:pPr>
        <w:pStyle w:val="Heading3"/>
      </w:pPr>
      <w:bookmarkStart w:id="75" w:name="_Toc19111093"/>
      <w:bookmarkStart w:id="76" w:name="_Toc190437143"/>
      <w:r w:rsidRPr="007558C6">
        <w:t>Sestave vertikalnih konstrukcij (nosilne, nenosilne, predelne stene)</w:t>
      </w:r>
      <w:bookmarkEnd w:id="76"/>
    </w:p>
    <w:p w14:paraId="2AD96A4B" w14:textId="523F27D2" w:rsidR="00B80FEA" w:rsidRPr="006D2A2E" w:rsidRDefault="006D2A2E" w:rsidP="006D2A2E">
      <w:pPr>
        <w:pStyle w:val="Heading4"/>
      </w:pPr>
      <w:r w:rsidRPr="006D2A2E">
        <w:t>Nosilne stene</w:t>
      </w:r>
    </w:p>
    <w:p w14:paraId="40457FCD" w14:textId="6A26617B" w:rsidR="00B80FEA" w:rsidRPr="00B80FEA" w:rsidRDefault="00B80FEA" w:rsidP="00B80FEA">
      <w:pPr>
        <w:pStyle w:val="Heading5"/>
      </w:pPr>
      <w:r w:rsidRPr="00B80FEA">
        <w:t>FZ1.1</w:t>
      </w:r>
      <w:r w:rsidRPr="00B80FEA">
        <w:tab/>
      </w:r>
      <w:r w:rsidR="00302C1B">
        <w:t xml:space="preserve">KONTAKTNA </w:t>
      </w:r>
      <w:r w:rsidRPr="00B80FEA">
        <w:t>FASADNA STENA</w:t>
      </w:r>
    </w:p>
    <w:tbl>
      <w:tblPr>
        <w:tblW w:w="9010" w:type="dxa"/>
        <w:tblInd w:w="70" w:type="dxa"/>
        <w:tblCellMar>
          <w:left w:w="70" w:type="dxa"/>
          <w:right w:w="70" w:type="dxa"/>
        </w:tblCellMar>
        <w:tblLook w:val="04A0" w:firstRow="1" w:lastRow="0" w:firstColumn="1" w:lastColumn="0" w:noHBand="0" w:noVBand="1"/>
      </w:tblPr>
      <w:tblGrid>
        <w:gridCol w:w="1020"/>
        <w:gridCol w:w="7030"/>
        <w:gridCol w:w="960"/>
      </w:tblGrid>
      <w:tr w:rsidR="00B80FEA" w:rsidRPr="00B80FEA" w14:paraId="321FA278" w14:textId="77777777" w:rsidTr="00B80FEA">
        <w:trPr>
          <w:trHeight w:val="300"/>
        </w:trPr>
        <w:tc>
          <w:tcPr>
            <w:tcW w:w="1020" w:type="dxa"/>
            <w:tcBorders>
              <w:top w:val="nil"/>
              <w:left w:val="nil"/>
              <w:bottom w:val="nil"/>
              <w:right w:val="nil"/>
            </w:tcBorders>
            <w:shd w:val="clear" w:color="auto" w:fill="auto"/>
            <w:noWrap/>
            <w:hideMark/>
          </w:tcPr>
          <w:p w14:paraId="0C979B3E" w14:textId="77777777" w:rsidR="00B80FEA" w:rsidRPr="00B80FEA" w:rsidRDefault="00B80FEA" w:rsidP="00B80FEA">
            <w:pPr>
              <w:spacing w:line="240" w:lineRule="auto"/>
              <w:ind w:left="0"/>
              <w:rPr>
                <w:rFonts w:ascii="Inter SemiBold" w:eastAsia="Times New Roman" w:hAnsi="Inter SemiBold" w:cs="Calibri"/>
                <w:sz w:val="18"/>
                <w:szCs w:val="18"/>
                <w:lang w:eastAsia="sl-SI"/>
              </w:rPr>
            </w:pPr>
          </w:p>
        </w:tc>
        <w:tc>
          <w:tcPr>
            <w:tcW w:w="7030" w:type="dxa"/>
            <w:tcBorders>
              <w:top w:val="nil"/>
              <w:left w:val="nil"/>
              <w:bottom w:val="nil"/>
              <w:right w:val="nil"/>
            </w:tcBorders>
            <w:shd w:val="clear" w:color="auto" w:fill="auto"/>
            <w:hideMark/>
          </w:tcPr>
          <w:p w14:paraId="2F2B49DB" w14:textId="77777777" w:rsidR="00B80FEA" w:rsidRPr="00B80FEA" w:rsidRDefault="00B80FEA" w:rsidP="00B80FEA">
            <w:pPr>
              <w:spacing w:line="240" w:lineRule="auto"/>
              <w:ind w:left="0"/>
              <w:rPr>
                <w:rFonts w:eastAsia="Times New Roman" w:cs="Calibri"/>
                <w:sz w:val="18"/>
                <w:szCs w:val="18"/>
                <w:lang w:eastAsia="sl-SI"/>
              </w:rPr>
            </w:pPr>
            <w:r w:rsidRPr="00B80FEA">
              <w:rPr>
                <w:rFonts w:eastAsia="Times New Roman" w:cs="Calibri"/>
                <w:sz w:val="18"/>
                <w:szCs w:val="18"/>
                <w:lang w:eastAsia="sl-SI"/>
              </w:rPr>
              <w:t>ZAKLJUČNI IN TOPLOTNO IZOLACIJSKI SLOJ:</w:t>
            </w:r>
          </w:p>
        </w:tc>
        <w:tc>
          <w:tcPr>
            <w:tcW w:w="960" w:type="dxa"/>
            <w:tcBorders>
              <w:top w:val="nil"/>
              <w:left w:val="nil"/>
              <w:bottom w:val="nil"/>
              <w:right w:val="nil"/>
            </w:tcBorders>
            <w:shd w:val="clear" w:color="auto" w:fill="auto"/>
            <w:hideMark/>
          </w:tcPr>
          <w:p w14:paraId="2ABD101B" w14:textId="77777777" w:rsidR="00B80FEA" w:rsidRPr="00B80FEA" w:rsidRDefault="00B80FEA" w:rsidP="00B80FEA">
            <w:pPr>
              <w:spacing w:line="240" w:lineRule="auto"/>
              <w:ind w:left="0"/>
              <w:rPr>
                <w:rFonts w:eastAsia="Times New Roman" w:cs="Calibri"/>
                <w:sz w:val="18"/>
                <w:szCs w:val="18"/>
                <w:lang w:eastAsia="sl-SI"/>
              </w:rPr>
            </w:pPr>
          </w:p>
        </w:tc>
      </w:tr>
      <w:tr w:rsidR="00B80FEA" w:rsidRPr="00B80FEA" w14:paraId="45361DC3" w14:textId="77777777" w:rsidTr="006D2A2E">
        <w:trPr>
          <w:trHeight w:val="1038"/>
        </w:trPr>
        <w:tc>
          <w:tcPr>
            <w:tcW w:w="1020" w:type="dxa"/>
            <w:tcBorders>
              <w:top w:val="nil"/>
              <w:left w:val="nil"/>
              <w:bottom w:val="nil"/>
              <w:right w:val="nil"/>
            </w:tcBorders>
            <w:shd w:val="clear" w:color="auto" w:fill="auto"/>
            <w:noWrap/>
            <w:hideMark/>
          </w:tcPr>
          <w:p w14:paraId="02A89417" w14:textId="77777777" w:rsidR="00B80FEA" w:rsidRPr="00B80FEA" w:rsidRDefault="00B80FEA" w:rsidP="00B80FEA">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1845D634" w14:textId="77777777" w:rsidR="00B80FEA" w:rsidRPr="00B80FEA" w:rsidRDefault="00B80FEA" w:rsidP="00B80FEA">
            <w:pPr>
              <w:pStyle w:val="Sestavenivo1"/>
            </w:pPr>
            <w:r w:rsidRPr="00B80FEA">
              <w:t xml:space="preserve">sistemska toplotno-izolacijska fasadna obloga visoke trdnosti s trajno hidrofobno finalno površino, odporno na pojave plesni in </w:t>
            </w:r>
            <w:proofErr w:type="spellStart"/>
            <w:r w:rsidRPr="00B80FEA">
              <w:t>naslojevanje</w:t>
            </w:r>
            <w:proofErr w:type="spellEnd"/>
            <w:r w:rsidRPr="00B80FEA">
              <w:t xml:space="preserve"> drugih mikroorganizmov, ustrezno </w:t>
            </w:r>
            <w:proofErr w:type="spellStart"/>
            <w:r w:rsidRPr="00B80FEA">
              <w:t>paroprepustna</w:t>
            </w:r>
            <w:proofErr w:type="spellEnd"/>
            <w:r w:rsidRPr="00B80FEA">
              <w:t xml:space="preserve">, npr. STOTHERM Mineral s finalno </w:t>
            </w:r>
            <w:proofErr w:type="spellStart"/>
            <w:r w:rsidRPr="00B80FEA">
              <w:t>mikrostrukturirano</w:t>
            </w:r>
            <w:proofErr w:type="spellEnd"/>
            <w:r w:rsidRPr="00B80FEA">
              <w:t xml:space="preserve">, silikonsko </w:t>
            </w:r>
            <w:proofErr w:type="spellStart"/>
            <w:r w:rsidRPr="00B80FEA">
              <w:t>paroprepustno</w:t>
            </w:r>
            <w:proofErr w:type="spellEnd"/>
            <w:r w:rsidRPr="00B80FEA">
              <w:t xml:space="preserve"> barvo tipa STO-</w:t>
            </w:r>
            <w:proofErr w:type="spellStart"/>
            <w:r w:rsidRPr="00B80FEA">
              <w:t>Lotusan</w:t>
            </w:r>
            <w:proofErr w:type="spellEnd"/>
            <w:r w:rsidRPr="00B80FEA">
              <w:t>-</w:t>
            </w:r>
            <w:proofErr w:type="spellStart"/>
            <w:r w:rsidRPr="00B80FEA">
              <w:t>Color</w:t>
            </w:r>
            <w:proofErr w:type="spellEnd"/>
            <w:r w:rsidRPr="00B80FEA">
              <w:t>, barva in finost zrnavosti po izbiri arhitekta:</w:t>
            </w:r>
          </w:p>
        </w:tc>
        <w:tc>
          <w:tcPr>
            <w:tcW w:w="960" w:type="dxa"/>
            <w:tcBorders>
              <w:top w:val="nil"/>
              <w:left w:val="nil"/>
              <w:bottom w:val="nil"/>
              <w:right w:val="nil"/>
            </w:tcBorders>
            <w:shd w:val="clear" w:color="auto" w:fill="auto"/>
            <w:hideMark/>
          </w:tcPr>
          <w:p w14:paraId="4A3743F0" w14:textId="77777777" w:rsidR="00B80FEA" w:rsidRPr="00B80FEA" w:rsidRDefault="00B80FEA" w:rsidP="00B80FEA">
            <w:pPr>
              <w:spacing w:line="240" w:lineRule="auto"/>
              <w:ind w:left="0" w:firstLineChars="300" w:firstLine="540"/>
              <w:rPr>
                <w:rFonts w:ascii="Inter Light" w:eastAsia="Times New Roman" w:hAnsi="Inter Light" w:cs="Calibri"/>
                <w:sz w:val="18"/>
                <w:szCs w:val="18"/>
                <w:lang w:eastAsia="sl-SI"/>
              </w:rPr>
            </w:pPr>
          </w:p>
        </w:tc>
      </w:tr>
      <w:tr w:rsidR="00B80FEA" w:rsidRPr="00B80FEA" w14:paraId="0BF28BDD" w14:textId="77777777" w:rsidTr="00B80FEA">
        <w:trPr>
          <w:trHeight w:val="510"/>
        </w:trPr>
        <w:tc>
          <w:tcPr>
            <w:tcW w:w="1020" w:type="dxa"/>
            <w:tcBorders>
              <w:top w:val="nil"/>
              <w:left w:val="nil"/>
              <w:bottom w:val="nil"/>
              <w:right w:val="nil"/>
            </w:tcBorders>
            <w:shd w:val="clear" w:color="auto" w:fill="auto"/>
            <w:noWrap/>
            <w:hideMark/>
          </w:tcPr>
          <w:p w14:paraId="482097EF" w14:textId="77777777" w:rsidR="00B80FEA" w:rsidRPr="00B80FEA" w:rsidRDefault="00B80FEA" w:rsidP="00B80FEA">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25717A5A" w14:textId="77777777" w:rsidR="00B80FEA" w:rsidRPr="00B80FEA" w:rsidRDefault="00B80FEA" w:rsidP="00B80FEA">
            <w:pPr>
              <w:pStyle w:val="Sestavenivo1"/>
            </w:pPr>
            <w:r w:rsidRPr="00B80FEA">
              <w:t xml:space="preserve">finalni tankoslojni nanos - omet, npr. </w:t>
            </w:r>
            <w:proofErr w:type="spellStart"/>
            <w:r w:rsidRPr="00B80FEA">
              <w:t>StoLotusan</w:t>
            </w:r>
            <w:proofErr w:type="spellEnd"/>
            <w:r w:rsidRPr="00B80FEA">
              <w:t xml:space="preserve"> (samočistilni omet), na ustrezno pripravljeno armirano podlago,    </w:t>
            </w:r>
          </w:p>
        </w:tc>
        <w:tc>
          <w:tcPr>
            <w:tcW w:w="960" w:type="dxa"/>
            <w:tcBorders>
              <w:top w:val="nil"/>
              <w:left w:val="nil"/>
              <w:bottom w:val="nil"/>
              <w:right w:val="nil"/>
            </w:tcBorders>
            <w:shd w:val="clear" w:color="auto" w:fill="auto"/>
            <w:hideMark/>
          </w:tcPr>
          <w:p w14:paraId="0D6F8FF6" w14:textId="769EE7A5" w:rsidR="00B80FEA" w:rsidRPr="00B80FEA" w:rsidRDefault="00B80FEA" w:rsidP="00B80FEA">
            <w:pPr>
              <w:spacing w:line="240" w:lineRule="auto"/>
              <w:ind w:left="0"/>
              <w:jc w:val="right"/>
              <w:rPr>
                <w:rFonts w:eastAsia="Times New Roman" w:cs="Calibri"/>
                <w:sz w:val="18"/>
                <w:szCs w:val="18"/>
                <w:lang w:eastAsia="sl-SI"/>
              </w:rPr>
            </w:pPr>
            <w:r w:rsidRPr="00B80FEA">
              <w:rPr>
                <w:rFonts w:eastAsia="Times New Roman" w:cs="Calibri"/>
                <w:sz w:val="18"/>
                <w:szCs w:val="18"/>
                <w:lang w:eastAsia="sl-SI"/>
              </w:rPr>
              <w:t>0,3</w:t>
            </w:r>
          </w:p>
        </w:tc>
      </w:tr>
      <w:tr w:rsidR="00B80FEA" w:rsidRPr="00B80FEA" w14:paraId="6097DE99" w14:textId="77777777" w:rsidTr="00B80FEA">
        <w:trPr>
          <w:trHeight w:val="510"/>
        </w:trPr>
        <w:tc>
          <w:tcPr>
            <w:tcW w:w="1020" w:type="dxa"/>
            <w:tcBorders>
              <w:top w:val="nil"/>
              <w:left w:val="nil"/>
              <w:bottom w:val="nil"/>
              <w:right w:val="nil"/>
            </w:tcBorders>
            <w:shd w:val="clear" w:color="auto" w:fill="auto"/>
            <w:noWrap/>
            <w:hideMark/>
          </w:tcPr>
          <w:p w14:paraId="72EC594D" w14:textId="77777777" w:rsidR="00B80FEA" w:rsidRPr="00B80FEA" w:rsidRDefault="00B80FEA" w:rsidP="00B80FEA">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702ACBC4" w14:textId="5C4CDF51" w:rsidR="00B80FEA" w:rsidRPr="00B80FEA" w:rsidRDefault="00B80FEA" w:rsidP="00B80FEA">
            <w:pPr>
              <w:pStyle w:val="Sestavenivo1"/>
            </w:pPr>
            <w:r w:rsidRPr="00B80FEA">
              <w:t xml:space="preserve">osnovni </w:t>
            </w:r>
            <w:proofErr w:type="spellStart"/>
            <w:r w:rsidRPr="00B80FEA">
              <w:t>brezcementni</w:t>
            </w:r>
            <w:proofErr w:type="spellEnd"/>
            <w:r w:rsidRPr="00B80FEA">
              <w:t xml:space="preserve"> tankoslojni nanos, armiran s </w:t>
            </w:r>
            <w:proofErr w:type="spellStart"/>
            <w:r w:rsidRPr="00B80FEA">
              <w:t>stekl</w:t>
            </w:r>
            <w:proofErr w:type="spellEnd"/>
            <w:r w:rsidRPr="00B80FEA">
              <w:t>. mrežico po sistemski rešitvi proizvajalca, npr. STO-</w:t>
            </w:r>
            <w:proofErr w:type="spellStart"/>
            <w:r w:rsidRPr="00B80FEA">
              <w:t>Armat</w:t>
            </w:r>
            <w:proofErr w:type="spellEnd"/>
            <w:r w:rsidRPr="00B80FEA">
              <w:t xml:space="preserve"> </w:t>
            </w:r>
            <w:proofErr w:type="spellStart"/>
            <w:r w:rsidRPr="00B80FEA">
              <w:t>Classic</w:t>
            </w:r>
            <w:proofErr w:type="spellEnd"/>
          </w:p>
        </w:tc>
        <w:tc>
          <w:tcPr>
            <w:tcW w:w="960" w:type="dxa"/>
            <w:tcBorders>
              <w:top w:val="nil"/>
              <w:left w:val="nil"/>
              <w:bottom w:val="nil"/>
              <w:right w:val="nil"/>
            </w:tcBorders>
            <w:shd w:val="clear" w:color="auto" w:fill="auto"/>
            <w:hideMark/>
          </w:tcPr>
          <w:p w14:paraId="34D81484" w14:textId="4929A43F" w:rsidR="00B80FEA" w:rsidRPr="00B80FEA" w:rsidRDefault="00B80FEA" w:rsidP="00B80FEA">
            <w:pPr>
              <w:spacing w:line="240" w:lineRule="auto"/>
              <w:ind w:left="0"/>
              <w:jc w:val="right"/>
              <w:rPr>
                <w:rFonts w:eastAsia="Times New Roman" w:cs="Calibri"/>
                <w:sz w:val="18"/>
                <w:szCs w:val="18"/>
                <w:lang w:eastAsia="sl-SI"/>
              </w:rPr>
            </w:pPr>
            <w:r w:rsidRPr="00B80FEA">
              <w:rPr>
                <w:rFonts w:eastAsia="Times New Roman" w:cs="Calibri"/>
                <w:sz w:val="18"/>
                <w:szCs w:val="18"/>
                <w:lang w:eastAsia="sl-SI"/>
              </w:rPr>
              <w:t>0,3</w:t>
            </w:r>
          </w:p>
        </w:tc>
      </w:tr>
      <w:tr w:rsidR="00B80FEA" w:rsidRPr="00B80FEA" w14:paraId="445AD301" w14:textId="77777777" w:rsidTr="006D2A2E">
        <w:trPr>
          <w:trHeight w:val="731"/>
        </w:trPr>
        <w:tc>
          <w:tcPr>
            <w:tcW w:w="1020" w:type="dxa"/>
            <w:tcBorders>
              <w:top w:val="nil"/>
              <w:left w:val="nil"/>
              <w:bottom w:val="nil"/>
              <w:right w:val="nil"/>
            </w:tcBorders>
            <w:shd w:val="clear" w:color="auto" w:fill="auto"/>
            <w:noWrap/>
            <w:hideMark/>
          </w:tcPr>
          <w:p w14:paraId="3D437AD5" w14:textId="77777777" w:rsidR="00B80FEA" w:rsidRPr="00B80FEA" w:rsidRDefault="00B80FEA" w:rsidP="00B80FEA">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60CC22C1" w14:textId="77777777" w:rsidR="00B80FEA" w:rsidRPr="00B80FEA" w:rsidRDefault="00B80FEA" w:rsidP="00B80FEA">
            <w:pPr>
              <w:pStyle w:val="Sestavenivo1"/>
            </w:pPr>
            <w:r w:rsidRPr="00B80FEA">
              <w:t xml:space="preserve">toplotno-izolacijski sloj: mineralna volna, SIST EN 13162, </w:t>
            </w:r>
            <w:proofErr w:type="spellStart"/>
            <w:r w:rsidRPr="00B80FEA">
              <w:t>λD</w:t>
            </w:r>
            <w:proofErr w:type="spellEnd"/>
            <w:r w:rsidRPr="00B80FEA">
              <w:t>= max.0.035 W/(</w:t>
            </w:r>
            <w:proofErr w:type="spellStart"/>
            <w:r w:rsidRPr="00B80FEA">
              <w:t>m.K</w:t>
            </w:r>
            <w:proofErr w:type="spellEnd"/>
            <w:r w:rsidRPr="00B80FEA">
              <w:t xml:space="preserve">), npr. KNAUF INSULATION FKD-S </w:t>
            </w:r>
            <w:proofErr w:type="spellStart"/>
            <w:r w:rsidRPr="00B80FEA">
              <w:t>Thermal</w:t>
            </w:r>
            <w:proofErr w:type="spellEnd"/>
            <w:r w:rsidRPr="00B80FEA">
              <w:t xml:space="preserve"> ali enakovredno, plošče so lepljene in </w:t>
            </w:r>
            <w:proofErr w:type="spellStart"/>
            <w:r w:rsidRPr="00B80FEA">
              <w:t>sidarne</w:t>
            </w:r>
            <w:proofErr w:type="spellEnd"/>
            <w:r w:rsidRPr="00B80FEA">
              <w:t xml:space="preserve"> v steno po </w:t>
            </w:r>
            <w:proofErr w:type="spellStart"/>
            <w:r w:rsidRPr="00B80FEA">
              <w:t>tehn</w:t>
            </w:r>
            <w:proofErr w:type="spellEnd"/>
            <w:r w:rsidRPr="00B80FEA">
              <w:t xml:space="preserve">. specifikaciji </w:t>
            </w:r>
            <w:proofErr w:type="spellStart"/>
            <w:r w:rsidRPr="00B80FEA">
              <w:t>proizv</w:t>
            </w:r>
            <w:proofErr w:type="spellEnd"/>
            <w:r w:rsidRPr="00B80FEA">
              <w:t>. sistema</w:t>
            </w:r>
          </w:p>
        </w:tc>
        <w:tc>
          <w:tcPr>
            <w:tcW w:w="960" w:type="dxa"/>
            <w:tcBorders>
              <w:top w:val="nil"/>
              <w:left w:val="nil"/>
              <w:bottom w:val="nil"/>
              <w:right w:val="nil"/>
            </w:tcBorders>
            <w:shd w:val="clear" w:color="auto" w:fill="auto"/>
            <w:hideMark/>
          </w:tcPr>
          <w:p w14:paraId="125E3D1A" w14:textId="5D8ECFBD" w:rsidR="00B80FEA" w:rsidRPr="00B80FEA" w:rsidRDefault="00B80FEA" w:rsidP="00B80FEA">
            <w:pPr>
              <w:spacing w:line="240" w:lineRule="auto"/>
              <w:ind w:left="0"/>
              <w:jc w:val="right"/>
              <w:rPr>
                <w:rFonts w:eastAsia="Times New Roman" w:cs="Calibri"/>
                <w:sz w:val="18"/>
                <w:szCs w:val="18"/>
                <w:lang w:eastAsia="sl-SI"/>
              </w:rPr>
            </w:pPr>
            <w:r w:rsidRPr="00B80FEA">
              <w:rPr>
                <w:rFonts w:eastAsia="Times New Roman" w:cs="Calibri"/>
                <w:sz w:val="18"/>
                <w:szCs w:val="18"/>
                <w:lang w:eastAsia="sl-SI"/>
              </w:rPr>
              <w:t>20,0</w:t>
            </w:r>
          </w:p>
        </w:tc>
      </w:tr>
      <w:tr w:rsidR="00B80FEA" w:rsidRPr="00B80FEA" w14:paraId="2D35445F" w14:textId="77777777" w:rsidTr="006D2A2E">
        <w:trPr>
          <w:trHeight w:val="292"/>
        </w:trPr>
        <w:tc>
          <w:tcPr>
            <w:tcW w:w="1020" w:type="dxa"/>
            <w:tcBorders>
              <w:top w:val="nil"/>
              <w:left w:val="nil"/>
              <w:bottom w:val="dashed" w:sz="4" w:space="0" w:color="auto"/>
              <w:right w:val="nil"/>
            </w:tcBorders>
            <w:shd w:val="clear" w:color="auto" w:fill="auto"/>
            <w:noWrap/>
            <w:hideMark/>
          </w:tcPr>
          <w:p w14:paraId="6B5DAEEB" w14:textId="77777777" w:rsidR="00B80FEA" w:rsidRPr="00B80FEA" w:rsidRDefault="00B80FEA" w:rsidP="00B80FEA">
            <w:pPr>
              <w:spacing w:line="240" w:lineRule="auto"/>
              <w:ind w:left="0"/>
              <w:rPr>
                <w:rFonts w:ascii="Bahnschrift SemiBold SemiConden" w:eastAsia="Times New Roman" w:hAnsi="Bahnschrift SemiBold SemiConden" w:cs="Calibri"/>
                <w:sz w:val="18"/>
                <w:szCs w:val="18"/>
                <w:lang w:eastAsia="sl-SI"/>
              </w:rPr>
            </w:pPr>
            <w:r w:rsidRPr="00B80FEA">
              <w:rPr>
                <w:rFonts w:ascii="Bahnschrift SemiBold SemiConden" w:eastAsia="Times New Roman" w:hAnsi="Bahnschrift SemiBold SemiConden" w:cs="Calibri"/>
                <w:sz w:val="18"/>
                <w:szCs w:val="18"/>
                <w:lang w:eastAsia="sl-SI"/>
              </w:rPr>
              <w:t> </w:t>
            </w:r>
          </w:p>
        </w:tc>
        <w:tc>
          <w:tcPr>
            <w:tcW w:w="7030" w:type="dxa"/>
            <w:tcBorders>
              <w:top w:val="nil"/>
              <w:left w:val="nil"/>
              <w:bottom w:val="dashed" w:sz="4" w:space="0" w:color="auto"/>
              <w:right w:val="nil"/>
            </w:tcBorders>
            <w:shd w:val="clear" w:color="auto" w:fill="auto"/>
            <w:hideMark/>
          </w:tcPr>
          <w:p w14:paraId="040C5A3F" w14:textId="77777777" w:rsidR="00B80FEA" w:rsidRPr="00B80FEA" w:rsidRDefault="00B80FEA" w:rsidP="00B80FEA">
            <w:pPr>
              <w:pStyle w:val="Sestavenivo1"/>
            </w:pPr>
            <w:r w:rsidRPr="00B80FEA">
              <w:t xml:space="preserve">hidravlično vezivno lepilo za plošče iz kamene volne, npr. STO </w:t>
            </w:r>
            <w:proofErr w:type="spellStart"/>
            <w:r w:rsidRPr="00B80FEA">
              <w:t>Level</w:t>
            </w:r>
            <w:proofErr w:type="spellEnd"/>
            <w:r w:rsidRPr="00B80FEA">
              <w:t xml:space="preserve"> UNI</w:t>
            </w:r>
          </w:p>
        </w:tc>
        <w:tc>
          <w:tcPr>
            <w:tcW w:w="960" w:type="dxa"/>
            <w:tcBorders>
              <w:top w:val="nil"/>
              <w:left w:val="nil"/>
              <w:bottom w:val="dashed" w:sz="4" w:space="0" w:color="auto"/>
              <w:right w:val="nil"/>
            </w:tcBorders>
            <w:shd w:val="clear" w:color="auto" w:fill="auto"/>
            <w:hideMark/>
          </w:tcPr>
          <w:p w14:paraId="68EED383" w14:textId="4AC4711B" w:rsidR="00B80FEA" w:rsidRPr="00B80FEA" w:rsidRDefault="00B80FEA" w:rsidP="00B80FEA">
            <w:pPr>
              <w:spacing w:line="240" w:lineRule="auto"/>
              <w:ind w:left="0"/>
              <w:jc w:val="right"/>
              <w:rPr>
                <w:rFonts w:eastAsia="Times New Roman" w:cs="Calibri"/>
                <w:sz w:val="18"/>
                <w:szCs w:val="18"/>
                <w:lang w:eastAsia="sl-SI"/>
              </w:rPr>
            </w:pPr>
            <w:r w:rsidRPr="00B80FEA">
              <w:rPr>
                <w:rFonts w:eastAsia="Times New Roman" w:cs="Calibri"/>
                <w:sz w:val="18"/>
                <w:szCs w:val="18"/>
                <w:lang w:eastAsia="sl-SI"/>
              </w:rPr>
              <w:t>0,4</w:t>
            </w:r>
          </w:p>
        </w:tc>
      </w:tr>
      <w:tr w:rsidR="00B80FEA" w:rsidRPr="00B80FEA" w14:paraId="78F28665" w14:textId="77777777" w:rsidTr="00B80FEA">
        <w:trPr>
          <w:trHeight w:val="300"/>
        </w:trPr>
        <w:tc>
          <w:tcPr>
            <w:tcW w:w="1020" w:type="dxa"/>
            <w:tcBorders>
              <w:top w:val="nil"/>
              <w:left w:val="nil"/>
              <w:bottom w:val="nil"/>
              <w:right w:val="nil"/>
            </w:tcBorders>
            <w:shd w:val="clear" w:color="auto" w:fill="auto"/>
            <w:noWrap/>
            <w:hideMark/>
          </w:tcPr>
          <w:p w14:paraId="6F8CCD0C" w14:textId="77777777" w:rsidR="00B80FEA" w:rsidRPr="00B80FEA" w:rsidRDefault="00B80FEA" w:rsidP="00B80FEA">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07A32BB7" w14:textId="2B066826" w:rsidR="00B80FEA" w:rsidRPr="00B80FEA" w:rsidRDefault="00B80FEA" w:rsidP="00B80FEA">
            <w:pPr>
              <w:spacing w:line="240" w:lineRule="auto"/>
              <w:ind w:left="0"/>
              <w:rPr>
                <w:rFonts w:eastAsia="Times New Roman" w:cs="Calibri"/>
                <w:sz w:val="18"/>
                <w:szCs w:val="18"/>
                <w:lang w:eastAsia="sl-SI"/>
              </w:rPr>
            </w:pPr>
            <w:r w:rsidRPr="00B80FEA">
              <w:rPr>
                <w:rFonts w:eastAsia="Times New Roman" w:cs="Calibri"/>
                <w:sz w:val="18"/>
                <w:szCs w:val="18"/>
                <w:lang w:eastAsia="sl-SI"/>
              </w:rPr>
              <w:t>KONSTRUKCIJA</w:t>
            </w:r>
          </w:p>
        </w:tc>
        <w:tc>
          <w:tcPr>
            <w:tcW w:w="960" w:type="dxa"/>
            <w:tcBorders>
              <w:top w:val="nil"/>
              <w:left w:val="nil"/>
              <w:bottom w:val="nil"/>
              <w:right w:val="nil"/>
            </w:tcBorders>
            <w:shd w:val="clear" w:color="auto" w:fill="auto"/>
            <w:noWrap/>
            <w:hideMark/>
          </w:tcPr>
          <w:p w14:paraId="19D0C3C1" w14:textId="77777777" w:rsidR="00B80FEA" w:rsidRPr="00B80FEA" w:rsidRDefault="00B80FEA" w:rsidP="00B80FEA">
            <w:pPr>
              <w:spacing w:line="240" w:lineRule="auto"/>
              <w:ind w:left="0"/>
              <w:rPr>
                <w:rFonts w:eastAsia="Times New Roman" w:cs="Calibri"/>
                <w:sz w:val="18"/>
                <w:szCs w:val="18"/>
                <w:lang w:eastAsia="sl-SI"/>
              </w:rPr>
            </w:pPr>
          </w:p>
        </w:tc>
      </w:tr>
      <w:tr w:rsidR="00B80FEA" w:rsidRPr="00B80FEA" w14:paraId="11F63BCE" w14:textId="77777777" w:rsidTr="00B80FEA">
        <w:trPr>
          <w:trHeight w:val="300"/>
        </w:trPr>
        <w:tc>
          <w:tcPr>
            <w:tcW w:w="1020" w:type="dxa"/>
            <w:tcBorders>
              <w:top w:val="single" w:sz="4" w:space="0" w:color="auto"/>
              <w:left w:val="nil"/>
              <w:bottom w:val="nil"/>
              <w:right w:val="nil"/>
            </w:tcBorders>
            <w:shd w:val="clear" w:color="auto" w:fill="auto"/>
            <w:noWrap/>
            <w:hideMark/>
          </w:tcPr>
          <w:p w14:paraId="2AF0C905" w14:textId="77777777" w:rsidR="00B80FEA" w:rsidRPr="00B80FEA" w:rsidRDefault="00B80FEA" w:rsidP="00B80FEA">
            <w:pPr>
              <w:spacing w:line="240" w:lineRule="auto"/>
              <w:ind w:left="0"/>
              <w:jc w:val="right"/>
              <w:rPr>
                <w:rFonts w:ascii="Inter SemiBold" w:eastAsia="Times New Roman" w:hAnsi="Inter SemiBold" w:cs="Calibri"/>
                <w:sz w:val="18"/>
                <w:szCs w:val="18"/>
                <w:lang w:eastAsia="sl-SI"/>
              </w:rPr>
            </w:pPr>
            <w:r w:rsidRPr="00B80FEA">
              <w:rPr>
                <w:rFonts w:ascii="Inter SemiBold" w:eastAsia="Times New Roman" w:hAnsi="Inter SemiBold" w:cs="Calibri"/>
                <w:sz w:val="18"/>
                <w:szCs w:val="18"/>
                <w:lang w:eastAsia="sl-SI"/>
              </w:rPr>
              <w:t> </w:t>
            </w:r>
          </w:p>
        </w:tc>
        <w:tc>
          <w:tcPr>
            <w:tcW w:w="7030" w:type="dxa"/>
            <w:tcBorders>
              <w:top w:val="single" w:sz="4" w:space="0" w:color="auto"/>
              <w:left w:val="nil"/>
              <w:bottom w:val="nil"/>
              <w:right w:val="nil"/>
            </w:tcBorders>
            <w:shd w:val="clear" w:color="auto" w:fill="auto"/>
            <w:noWrap/>
            <w:hideMark/>
          </w:tcPr>
          <w:p w14:paraId="725C8806" w14:textId="77777777" w:rsidR="00B80FEA" w:rsidRPr="00B80FEA" w:rsidRDefault="00B80FEA" w:rsidP="00B80FEA">
            <w:pPr>
              <w:spacing w:line="240" w:lineRule="auto"/>
              <w:ind w:left="0"/>
              <w:jc w:val="right"/>
              <w:rPr>
                <w:rFonts w:ascii="Inter SemiBold" w:eastAsia="Times New Roman" w:hAnsi="Inter SemiBold" w:cs="Calibri"/>
                <w:sz w:val="18"/>
                <w:szCs w:val="18"/>
                <w:lang w:eastAsia="sl-SI"/>
              </w:rPr>
            </w:pPr>
            <w:r w:rsidRPr="00B80FEA">
              <w:rPr>
                <w:rFonts w:ascii="Inter SemiBold" w:eastAsia="Times New Roman" w:hAnsi="Inter SemiBold" w:cs="Calibri"/>
                <w:sz w:val="18"/>
                <w:szCs w:val="18"/>
                <w:lang w:eastAsia="sl-SI"/>
              </w:rPr>
              <w:t> </w:t>
            </w:r>
          </w:p>
        </w:tc>
        <w:tc>
          <w:tcPr>
            <w:tcW w:w="960" w:type="dxa"/>
            <w:tcBorders>
              <w:top w:val="single" w:sz="4" w:space="0" w:color="auto"/>
              <w:left w:val="nil"/>
              <w:bottom w:val="nil"/>
              <w:right w:val="nil"/>
            </w:tcBorders>
            <w:shd w:val="clear" w:color="auto" w:fill="auto"/>
            <w:noWrap/>
            <w:hideMark/>
          </w:tcPr>
          <w:p w14:paraId="62DB4BC2" w14:textId="4B8634A8" w:rsidR="00B80FEA" w:rsidRPr="00B80FEA" w:rsidRDefault="00302C1B" w:rsidP="00B80FEA">
            <w:pPr>
              <w:spacing w:line="240" w:lineRule="auto"/>
              <w:ind w:left="0"/>
              <w:jc w:val="right"/>
              <w:rPr>
                <w:rFonts w:ascii="Inter SemiBold" w:eastAsia="Times New Roman" w:hAnsi="Inter SemiBold" w:cs="Calibri"/>
                <w:sz w:val="18"/>
                <w:szCs w:val="18"/>
                <w:lang w:eastAsia="sl-SI"/>
              </w:rPr>
            </w:pPr>
            <w:r>
              <w:rPr>
                <w:rFonts w:ascii="Inter SemiBold" w:eastAsia="Times New Roman" w:hAnsi="Inter SemiBold" w:cs="Calibri"/>
                <w:sz w:val="18"/>
                <w:szCs w:val="18"/>
                <w:lang w:eastAsia="sl-SI"/>
              </w:rPr>
              <w:t>21</w:t>
            </w:r>
            <w:r w:rsidR="00B80FEA" w:rsidRPr="00B80FEA">
              <w:rPr>
                <w:rFonts w:ascii="Inter SemiBold" w:eastAsia="Times New Roman" w:hAnsi="Inter SemiBold" w:cs="Calibri"/>
                <w:sz w:val="18"/>
                <w:szCs w:val="18"/>
                <w:lang w:eastAsia="sl-SI"/>
              </w:rPr>
              <w:t>,0</w:t>
            </w:r>
          </w:p>
        </w:tc>
      </w:tr>
    </w:tbl>
    <w:p w14:paraId="7913AAFC" w14:textId="6D3404C7" w:rsidR="00B80FEA" w:rsidRPr="00B80FEA" w:rsidRDefault="00B80FEA" w:rsidP="00B80FEA">
      <w:pPr>
        <w:pStyle w:val="Heading5"/>
      </w:pPr>
      <w:r w:rsidRPr="00B80FEA">
        <w:t>FZ</w:t>
      </w:r>
      <w:r w:rsidR="00302C1B">
        <w:t>2</w:t>
      </w:r>
      <w:r w:rsidRPr="00B80FEA">
        <w:t>.1</w:t>
      </w:r>
      <w:r w:rsidRPr="00B80FEA">
        <w:tab/>
        <w:t>FASADNA STENA Z OBEŠENO FASADO</w:t>
      </w:r>
    </w:p>
    <w:tbl>
      <w:tblPr>
        <w:tblW w:w="9010" w:type="dxa"/>
        <w:tblInd w:w="70" w:type="dxa"/>
        <w:tblCellMar>
          <w:left w:w="70" w:type="dxa"/>
          <w:right w:w="70" w:type="dxa"/>
        </w:tblCellMar>
        <w:tblLook w:val="04A0" w:firstRow="1" w:lastRow="0" w:firstColumn="1" w:lastColumn="0" w:noHBand="0" w:noVBand="1"/>
      </w:tblPr>
      <w:tblGrid>
        <w:gridCol w:w="1020"/>
        <w:gridCol w:w="7030"/>
        <w:gridCol w:w="960"/>
      </w:tblGrid>
      <w:tr w:rsidR="00B80FEA" w:rsidRPr="00B80FEA" w14:paraId="10224F90" w14:textId="77777777" w:rsidTr="00B80FEA">
        <w:trPr>
          <w:trHeight w:val="300"/>
        </w:trPr>
        <w:tc>
          <w:tcPr>
            <w:tcW w:w="1020" w:type="dxa"/>
            <w:tcBorders>
              <w:top w:val="nil"/>
              <w:left w:val="nil"/>
              <w:bottom w:val="nil"/>
              <w:right w:val="nil"/>
            </w:tcBorders>
            <w:shd w:val="clear" w:color="auto" w:fill="auto"/>
            <w:noWrap/>
            <w:hideMark/>
          </w:tcPr>
          <w:p w14:paraId="483B37B1" w14:textId="77777777" w:rsidR="00B80FEA" w:rsidRPr="00B80FEA" w:rsidRDefault="00B80FEA" w:rsidP="00B80FEA">
            <w:pPr>
              <w:spacing w:line="240" w:lineRule="auto"/>
              <w:ind w:left="0"/>
              <w:rPr>
                <w:rFonts w:ascii="Inter SemiBold" w:eastAsia="Times New Roman" w:hAnsi="Inter SemiBold" w:cs="Calibri"/>
                <w:sz w:val="18"/>
                <w:szCs w:val="18"/>
                <w:lang w:eastAsia="sl-SI"/>
              </w:rPr>
            </w:pPr>
          </w:p>
        </w:tc>
        <w:tc>
          <w:tcPr>
            <w:tcW w:w="7030" w:type="dxa"/>
            <w:tcBorders>
              <w:top w:val="nil"/>
              <w:left w:val="nil"/>
              <w:bottom w:val="nil"/>
              <w:right w:val="nil"/>
            </w:tcBorders>
            <w:shd w:val="clear" w:color="auto" w:fill="auto"/>
            <w:hideMark/>
          </w:tcPr>
          <w:p w14:paraId="22D45A2B" w14:textId="77777777" w:rsidR="00B80FEA" w:rsidRPr="00B80FEA" w:rsidRDefault="00B80FEA" w:rsidP="00B80FEA">
            <w:pPr>
              <w:spacing w:line="240" w:lineRule="auto"/>
              <w:ind w:left="0"/>
              <w:rPr>
                <w:rFonts w:eastAsia="Times New Roman" w:cs="Calibri"/>
                <w:sz w:val="18"/>
                <w:szCs w:val="18"/>
                <w:lang w:eastAsia="sl-SI"/>
              </w:rPr>
            </w:pPr>
            <w:r w:rsidRPr="00B80FEA">
              <w:rPr>
                <w:rFonts w:eastAsia="Times New Roman" w:cs="Calibri"/>
                <w:sz w:val="18"/>
                <w:szCs w:val="18"/>
                <w:lang w:eastAsia="sl-SI"/>
              </w:rPr>
              <w:t>ZAKLJUČNI SLOJ</w:t>
            </w:r>
          </w:p>
        </w:tc>
        <w:tc>
          <w:tcPr>
            <w:tcW w:w="960" w:type="dxa"/>
            <w:tcBorders>
              <w:top w:val="nil"/>
              <w:left w:val="nil"/>
              <w:bottom w:val="nil"/>
              <w:right w:val="nil"/>
            </w:tcBorders>
            <w:shd w:val="clear" w:color="auto" w:fill="auto"/>
            <w:hideMark/>
          </w:tcPr>
          <w:p w14:paraId="4793E76E" w14:textId="77777777" w:rsidR="00B80FEA" w:rsidRPr="00B80FEA" w:rsidRDefault="00B80FEA" w:rsidP="00B80FEA">
            <w:pPr>
              <w:spacing w:line="240" w:lineRule="auto"/>
              <w:ind w:left="0"/>
              <w:rPr>
                <w:rFonts w:eastAsia="Times New Roman" w:cs="Calibri"/>
                <w:sz w:val="18"/>
                <w:szCs w:val="18"/>
                <w:lang w:eastAsia="sl-SI"/>
              </w:rPr>
            </w:pPr>
          </w:p>
        </w:tc>
      </w:tr>
      <w:tr w:rsidR="00B80FEA" w:rsidRPr="00B80FEA" w14:paraId="66436CC1" w14:textId="77777777" w:rsidTr="00B80FEA">
        <w:trPr>
          <w:trHeight w:val="765"/>
        </w:trPr>
        <w:tc>
          <w:tcPr>
            <w:tcW w:w="1020" w:type="dxa"/>
            <w:tcBorders>
              <w:top w:val="nil"/>
              <w:left w:val="nil"/>
              <w:bottom w:val="nil"/>
              <w:right w:val="nil"/>
            </w:tcBorders>
            <w:shd w:val="clear" w:color="auto" w:fill="auto"/>
            <w:noWrap/>
            <w:hideMark/>
          </w:tcPr>
          <w:p w14:paraId="0F5310AC" w14:textId="77777777" w:rsidR="00B80FEA" w:rsidRPr="00B80FEA" w:rsidRDefault="00B80FEA" w:rsidP="00B80FEA">
            <w:pPr>
              <w:spacing w:line="240" w:lineRule="auto"/>
              <w:ind w:left="0"/>
              <w:jc w:val="right"/>
              <w:rPr>
                <w:rFonts w:ascii="Times New Roman" w:eastAsia="Times New Roman" w:hAnsi="Times New Roman"/>
                <w:sz w:val="18"/>
                <w:szCs w:val="18"/>
                <w:lang w:eastAsia="sl-SI"/>
              </w:rPr>
            </w:pPr>
          </w:p>
        </w:tc>
        <w:tc>
          <w:tcPr>
            <w:tcW w:w="7030" w:type="dxa"/>
            <w:tcBorders>
              <w:top w:val="nil"/>
              <w:left w:val="nil"/>
              <w:bottom w:val="nil"/>
              <w:right w:val="nil"/>
            </w:tcBorders>
            <w:shd w:val="clear" w:color="auto" w:fill="auto"/>
            <w:hideMark/>
          </w:tcPr>
          <w:p w14:paraId="00B3434C" w14:textId="77777777" w:rsidR="00B80FEA" w:rsidRPr="00B80FEA" w:rsidRDefault="00B80FEA" w:rsidP="00B80FEA">
            <w:pPr>
              <w:pStyle w:val="Sestavenivo1"/>
            </w:pPr>
            <w:r w:rsidRPr="00B80FEA">
              <w:t xml:space="preserve">ALU kompozitna plošča s </w:t>
            </w:r>
            <w:proofErr w:type="spellStart"/>
            <w:r w:rsidRPr="00B80FEA">
              <w:t>težkovnetljivim</w:t>
            </w:r>
            <w:proofErr w:type="spellEnd"/>
            <w:r w:rsidRPr="00B80FEA">
              <w:t xml:space="preserve"> jedrom, kot </w:t>
            </w:r>
            <w:proofErr w:type="spellStart"/>
            <w:r w:rsidRPr="00B80FEA">
              <w:t>npr.PREFA</w:t>
            </w:r>
            <w:proofErr w:type="spellEnd"/>
            <w:r w:rsidRPr="00B80FEA">
              <w:t xml:space="preserve"> ali enakovredno, pritrjena na  ALU konzolne profile, vijačene v steno, barvo določi arhitekt</w:t>
            </w:r>
          </w:p>
        </w:tc>
        <w:tc>
          <w:tcPr>
            <w:tcW w:w="960" w:type="dxa"/>
            <w:tcBorders>
              <w:top w:val="nil"/>
              <w:left w:val="nil"/>
              <w:bottom w:val="nil"/>
              <w:right w:val="nil"/>
            </w:tcBorders>
            <w:shd w:val="clear" w:color="auto" w:fill="auto"/>
            <w:hideMark/>
          </w:tcPr>
          <w:p w14:paraId="78295F8C" w14:textId="2E7DD9CD" w:rsidR="00B80FEA" w:rsidRPr="00B80FEA" w:rsidRDefault="00B80FEA" w:rsidP="00B80FEA">
            <w:pPr>
              <w:spacing w:line="240" w:lineRule="auto"/>
              <w:ind w:left="0"/>
              <w:jc w:val="right"/>
              <w:rPr>
                <w:rFonts w:eastAsia="Times New Roman" w:cs="Calibri"/>
                <w:sz w:val="18"/>
                <w:szCs w:val="18"/>
                <w:lang w:eastAsia="sl-SI"/>
              </w:rPr>
            </w:pPr>
            <w:r w:rsidRPr="00B80FEA">
              <w:rPr>
                <w:rFonts w:eastAsia="Times New Roman" w:cs="Calibri"/>
                <w:sz w:val="18"/>
                <w:szCs w:val="18"/>
                <w:lang w:eastAsia="sl-SI"/>
              </w:rPr>
              <w:t>0,4</w:t>
            </w:r>
          </w:p>
        </w:tc>
      </w:tr>
      <w:tr w:rsidR="00B80FEA" w:rsidRPr="00B80FEA" w14:paraId="0FEC92C0" w14:textId="77777777" w:rsidTr="00B80FEA">
        <w:trPr>
          <w:trHeight w:val="300"/>
        </w:trPr>
        <w:tc>
          <w:tcPr>
            <w:tcW w:w="1020" w:type="dxa"/>
            <w:tcBorders>
              <w:top w:val="nil"/>
              <w:left w:val="nil"/>
              <w:bottom w:val="nil"/>
              <w:right w:val="nil"/>
            </w:tcBorders>
            <w:shd w:val="clear" w:color="auto" w:fill="auto"/>
            <w:noWrap/>
            <w:hideMark/>
          </w:tcPr>
          <w:p w14:paraId="43B006E6" w14:textId="77777777" w:rsidR="00B80FEA" w:rsidRPr="00B80FEA" w:rsidRDefault="00B80FEA" w:rsidP="00B80FEA">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530576C7" w14:textId="77777777" w:rsidR="00B80FEA" w:rsidRPr="00B80FEA" w:rsidRDefault="00B80FEA" w:rsidP="00B80FEA">
            <w:pPr>
              <w:spacing w:line="240" w:lineRule="auto"/>
              <w:ind w:left="0"/>
              <w:rPr>
                <w:rFonts w:eastAsia="Times New Roman" w:cs="Calibri"/>
                <w:sz w:val="18"/>
                <w:szCs w:val="18"/>
                <w:lang w:eastAsia="sl-SI"/>
              </w:rPr>
            </w:pPr>
            <w:r w:rsidRPr="00B80FEA">
              <w:rPr>
                <w:rFonts w:eastAsia="Times New Roman" w:cs="Calibri"/>
                <w:sz w:val="18"/>
                <w:szCs w:val="18"/>
                <w:lang w:eastAsia="sl-SI"/>
              </w:rPr>
              <w:t>ZRAČNI SLOJ</w:t>
            </w:r>
          </w:p>
        </w:tc>
        <w:tc>
          <w:tcPr>
            <w:tcW w:w="960" w:type="dxa"/>
            <w:tcBorders>
              <w:top w:val="nil"/>
              <w:left w:val="nil"/>
              <w:bottom w:val="nil"/>
              <w:right w:val="nil"/>
            </w:tcBorders>
            <w:shd w:val="clear" w:color="auto" w:fill="auto"/>
            <w:hideMark/>
          </w:tcPr>
          <w:p w14:paraId="13AA863D" w14:textId="2D1957E1" w:rsidR="00B80FEA" w:rsidRPr="00B80FEA" w:rsidRDefault="00B80FEA" w:rsidP="00B80FEA">
            <w:pPr>
              <w:spacing w:line="240" w:lineRule="auto"/>
              <w:ind w:left="0"/>
              <w:jc w:val="right"/>
              <w:rPr>
                <w:rFonts w:eastAsia="Times New Roman" w:cs="Calibri"/>
                <w:sz w:val="18"/>
                <w:szCs w:val="18"/>
                <w:lang w:eastAsia="sl-SI"/>
              </w:rPr>
            </w:pPr>
            <w:r w:rsidRPr="00B80FEA">
              <w:rPr>
                <w:rFonts w:eastAsia="Times New Roman" w:cs="Calibri"/>
                <w:sz w:val="18"/>
                <w:szCs w:val="18"/>
                <w:lang w:eastAsia="sl-SI"/>
              </w:rPr>
              <w:t>2,5</w:t>
            </w:r>
          </w:p>
        </w:tc>
      </w:tr>
      <w:tr w:rsidR="00B80FEA" w:rsidRPr="00B80FEA" w14:paraId="20054E5A" w14:textId="77777777" w:rsidTr="00B80FEA">
        <w:trPr>
          <w:trHeight w:val="300"/>
        </w:trPr>
        <w:tc>
          <w:tcPr>
            <w:tcW w:w="1020" w:type="dxa"/>
            <w:tcBorders>
              <w:top w:val="nil"/>
              <w:left w:val="nil"/>
              <w:bottom w:val="nil"/>
              <w:right w:val="nil"/>
            </w:tcBorders>
            <w:shd w:val="clear" w:color="auto" w:fill="auto"/>
            <w:noWrap/>
            <w:hideMark/>
          </w:tcPr>
          <w:p w14:paraId="01C69942" w14:textId="77777777" w:rsidR="00B80FEA" w:rsidRPr="00B80FEA" w:rsidRDefault="00B80FEA" w:rsidP="00B80FEA">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3AF233B9" w14:textId="77777777" w:rsidR="00B80FEA" w:rsidRPr="00B80FEA" w:rsidRDefault="00B80FEA" w:rsidP="00B80FEA">
            <w:pPr>
              <w:spacing w:line="240" w:lineRule="auto"/>
              <w:ind w:left="0"/>
              <w:rPr>
                <w:rFonts w:eastAsia="Times New Roman" w:cs="Calibri"/>
                <w:sz w:val="18"/>
                <w:szCs w:val="18"/>
                <w:lang w:eastAsia="sl-SI"/>
              </w:rPr>
            </w:pPr>
            <w:r w:rsidRPr="00B80FEA">
              <w:rPr>
                <w:rFonts w:eastAsia="Times New Roman" w:cs="Calibri"/>
                <w:sz w:val="18"/>
                <w:szCs w:val="18"/>
                <w:lang w:eastAsia="sl-SI"/>
              </w:rPr>
              <w:t>TOPLOTNO IZOLACIJSKI SLOJ</w:t>
            </w:r>
          </w:p>
        </w:tc>
        <w:tc>
          <w:tcPr>
            <w:tcW w:w="960" w:type="dxa"/>
            <w:tcBorders>
              <w:top w:val="nil"/>
              <w:left w:val="nil"/>
              <w:bottom w:val="nil"/>
              <w:right w:val="nil"/>
            </w:tcBorders>
            <w:shd w:val="clear" w:color="auto" w:fill="auto"/>
            <w:hideMark/>
          </w:tcPr>
          <w:p w14:paraId="78B70344" w14:textId="77777777" w:rsidR="00B80FEA" w:rsidRPr="00B80FEA" w:rsidRDefault="00B80FEA" w:rsidP="00B80FEA">
            <w:pPr>
              <w:spacing w:line="240" w:lineRule="auto"/>
              <w:ind w:left="0"/>
              <w:rPr>
                <w:rFonts w:eastAsia="Times New Roman" w:cs="Calibri"/>
                <w:sz w:val="18"/>
                <w:szCs w:val="18"/>
                <w:lang w:eastAsia="sl-SI"/>
              </w:rPr>
            </w:pPr>
          </w:p>
        </w:tc>
      </w:tr>
      <w:tr w:rsidR="00B80FEA" w:rsidRPr="00B80FEA" w14:paraId="52E7050A" w14:textId="77777777" w:rsidTr="00B80FEA">
        <w:trPr>
          <w:trHeight w:val="765"/>
        </w:trPr>
        <w:tc>
          <w:tcPr>
            <w:tcW w:w="1020" w:type="dxa"/>
            <w:tcBorders>
              <w:top w:val="nil"/>
              <w:left w:val="nil"/>
              <w:bottom w:val="dashed" w:sz="4" w:space="0" w:color="auto"/>
              <w:right w:val="nil"/>
            </w:tcBorders>
            <w:shd w:val="clear" w:color="auto" w:fill="auto"/>
            <w:noWrap/>
            <w:hideMark/>
          </w:tcPr>
          <w:p w14:paraId="069B95E9" w14:textId="77777777" w:rsidR="00B80FEA" w:rsidRPr="00B80FEA" w:rsidRDefault="00B80FEA" w:rsidP="00B80FEA">
            <w:pPr>
              <w:spacing w:line="240" w:lineRule="auto"/>
              <w:ind w:left="0"/>
              <w:rPr>
                <w:rFonts w:ascii="Bahnschrift SemiBold SemiConden" w:eastAsia="Times New Roman" w:hAnsi="Bahnschrift SemiBold SemiConden" w:cs="Calibri"/>
                <w:sz w:val="18"/>
                <w:szCs w:val="18"/>
                <w:lang w:eastAsia="sl-SI"/>
              </w:rPr>
            </w:pPr>
            <w:r w:rsidRPr="00B80FEA">
              <w:rPr>
                <w:rFonts w:ascii="Bahnschrift SemiBold SemiConden" w:eastAsia="Times New Roman" w:hAnsi="Bahnschrift SemiBold SemiConden" w:cs="Calibri"/>
                <w:sz w:val="18"/>
                <w:szCs w:val="18"/>
                <w:lang w:eastAsia="sl-SI"/>
              </w:rPr>
              <w:t> </w:t>
            </w:r>
          </w:p>
        </w:tc>
        <w:tc>
          <w:tcPr>
            <w:tcW w:w="7030" w:type="dxa"/>
            <w:tcBorders>
              <w:top w:val="nil"/>
              <w:left w:val="nil"/>
              <w:bottom w:val="dashed" w:sz="4" w:space="0" w:color="auto"/>
              <w:right w:val="nil"/>
            </w:tcBorders>
            <w:shd w:val="clear" w:color="auto" w:fill="auto"/>
            <w:hideMark/>
          </w:tcPr>
          <w:p w14:paraId="19D2BC80" w14:textId="77777777" w:rsidR="00B80FEA" w:rsidRPr="00B80FEA" w:rsidRDefault="00B80FEA" w:rsidP="00B80FEA">
            <w:pPr>
              <w:pStyle w:val="Sestavenivo1"/>
            </w:pPr>
            <w:r w:rsidRPr="00B80FEA">
              <w:t xml:space="preserve">mineralna volna za prezračevano fasado v ploščah, </w:t>
            </w:r>
            <w:proofErr w:type="spellStart"/>
            <w:r w:rsidRPr="00B80FEA">
              <w:t>λD</w:t>
            </w:r>
            <w:proofErr w:type="spellEnd"/>
            <w:r w:rsidRPr="00B80FEA">
              <w:t>= max.0.035 W/(</w:t>
            </w:r>
            <w:proofErr w:type="spellStart"/>
            <w:r w:rsidRPr="00B80FEA">
              <w:t>m.K</w:t>
            </w:r>
            <w:proofErr w:type="spellEnd"/>
            <w:r w:rsidRPr="00B80FEA">
              <w:t xml:space="preserve">), npr. KNAUF INSULATION </w:t>
            </w:r>
            <w:proofErr w:type="spellStart"/>
            <w:r w:rsidRPr="00B80FEA">
              <w:t>NaturBoard</w:t>
            </w:r>
            <w:proofErr w:type="spellEnd"/>
            <w:r w:rsidRPr="00B80FEA">
              <w:t xml:space="preserve"> VENTI ali enakovredno, plošče so lepljene in </w:t>
            </w:r>
            <w:proofErr w:type="spellStart"/>
            <w:r w:rsidRPr="00B80FEA">
              <w:t>sidarne</w:t>
            </w:r>
            <w:proofErr w:type="spellEnd"/>
            <w:r w:rsidRPr="00B80FEA">
              <w:t xml:space="preserve"> v steno po </w:t>
            </w:r>
            <w:proofErr w:type="spellStart"/>
            <w:r w:rsidRPr="00B80FEA">
              <w:t>tehn</w:t>
            </w:r>
            <w:proofErr w:type="spellEnd"/>
            <w:r w:rsidRPr="00B80FEA">
              <w:t>. specifikaciji proizvajalca</w:t>
            </w:r>
          </w:p>
        </w:tc>
        <w:tc>
          <w:tcPr>
            <w:tcW w:w="960" w:type="dxa"/>
            <w:tcBorders>
              <w:top w:val="nil"/>
              <w:left w:val="nil"/>
              <w:bottom w:val="dashed" w:sz="4" w:space="0" w:color="auto"/>
              <w:right w:val="nil"/>
            </w:tcBorders>
            <w:shd w:val="clear" w:color="auto" w:fill="auto"/>
            <w:hideMark/>
          </w:tcPr>
          <w:p w14:paraId="44963E76" w14:textId="404D1460" w:rsidR="00B80FEA" w:rsidRPr="00B80FEA" w:rsidRDefault="00B80FEA" w:rsidP="00B80FEA">
            <w:pPr>
              <w:spacing w:line="240" w:lineRule="auto"/>
              <w:ind w:left="0"/>
              <w:jc w:val="right"/>
              <w:rPr>
                <w:rFonts w:eastAsia="Times New Roman" w:cs="Calibri"/>
                <w:sz w:val="18"/>
                <w:szCs w:val="18"/>
                <w:lang w:eastAsia="sl-SI"/>
              </w:rPr>
            </w:pPr>
            <w:r w:rsidRPr="00B80FEA">
              <w:rPr>
                <w:rFonts w:eastAsia="Times New Roman" w:cs="Calibri"/>
                <w:sz w:val="18"/>
                <w:szCs w:val="18"/>
                <w:lang w:eastAsia="sl-SI"/>
              </w:rPr>
              <w:t>12,0</w:t>
            </w:r>
          </w:p>
        </w:tc>
      </w:tr>
      <w:tr w:rsidR="00B80FEA" w:rsidRPr="00B80FEA" w14:paraId="17F59CF2" w14:textId="77777777" w:rsidTr="00B80FEA">
        <w:trPr>
          <w:trHeight w:val="300"/>
        </w:trPr>
        <w:tc>
          <w:tcPr>
            <w:tcW w:w="1020" w:type="dxa"/>
            <w:tcBorders>
              <w:top w:val="nil"/>
              <w:left w:val="nil"/>
              <w:bottom w:val="nil"/>
              <w:right w:val="nil"/>
            </w:tcBorders>
            <w:shd w:val="clear" w:color="auto" w:fill="auto"/>
            <w:noWrap/>
            <w:hideMark/>
          </w:tcPr>
          <w:p w14:paraId="03B9381D" w14:textId="77777777" w:rsidR="00B80FEA" w:rsidRPr="00B80FEA" w:rsidRDefault="00B80FEA" w:rsidP="00B80FEA">
            <w:pPr>
              <w:spacing w:line="240" w:lineRule="auto"/>
              <w:ind w:left="0"/>
              <w:jc w:val="right"/>
              <w:rPr>
                <w:rFonts w:eastAsia="Times New Roman" w:cs="Calibri"/>
                <w:sz w:val="18"/>
                <w:szCs w:val="18"/>
                <w:lang w:eastAsia="sl-SI"/>
              </w:rPr>
            </w:pPr>
          </w:p>
        </w:tc>
        <w:tc>
          <w:tcPr>
            <w:tcW w:w="7030" w:type="dxa"/>
            <w:tcBorders>
              <w:top w:val="nil"/>
              <w:left w:val="nil"/>
              <w:bottom w:val="nil"/>
              <w:right w:val="nil"/>
            </w:tcBorders>
            <w:shd w:val="clear" w:color="auto" w:fill="auto"/>
            <w:hideMark/>
          </w:tcPr>
          <w:p w14:paraId="73AA5E17" w14:textId="7FA83CAD" w:rsidR="00B80FEA" w:rsidRPr="00B80FEA" w:rsidRDefault="00B80FEA" w:rsidP="00B80FEA">
            <w:pPr>
              <w:spacing w:line="240" w:lineRule="auto"/>
              <w:ind w:left="0"/>
              <w:rPr>
                <w:rFonts w:eastAsia="Times New Roman" w:cs="Calibri"/>
                <w:sz w:val="18"/>
                <w:szCs w:val="18"/>
                <w:lang w:eastAsia="sl-SI"/>
              </w:rPr>
            </w:pPr>
            <w:r w:rsidRPr="00B80FEA">
              <w:rPr>
                <w:rFonts w:eastAsia="Times New Roman" w:cs="Calibri"/>
                <w:sz w:val="18"/>
                <w:szCs w:val="18"/>
                <w:lang w:eastAsia="sl-SI"/>
              </w:rPr>
              <w:t>KONSTRUKCIJA</w:t>
            </w:r>
          </w:p>
        </w:tc>
        <w:tc>
          <w:tcPr>
            <w:tcW w:w="960" w:type="dxa"/>
            <w:tcBorders>
              <w:top w:val="nil"/>
              <w:left w:val="nil"/>
              <w:bottom w:val="nil"/>
              <w:right w:val="nil"/>
            </w:tcBorders>
            <w:shd w:val="clear" w:color="auto" w:fill="auto"/>
            <w:noWrap/>
            <w:hideMark/>
          </w:tcPr>
          <w:p w14:paraId="69E882FA" w14:textId="77777777" w:rsidR="00B80FEA" w:rsidRPr="00B80FEA" w:rsidRDefault="00B80FEA" w:rsidP="00B80FEA">
            <w:pPr>
              <w:spacing w:line="240" w:lineRule="auto"/>
              <w:ind w:left="0"/>
              <w:rPr>
                <w:rFonts w:eastAsia="Times New Roman" w:cs="Calibri"/>
                <w:sz w:val="18"/>
                <w:szCs w:val="18"/>
                <w:lang w:eastAsia="sl-SI"/>
              </w:rPr>
            </w:pPr>
          </w:p>
        </w:tc>
      </w:tr>
      <w:tr w:rsidR="00B80FEA" w:rsidRPr="00B80FEA" w14:paraId="6D65B3DE" w14:textId="77777777" w:rsidTr="00B80FEA">
        <w:trPr>
          <w:trHeight w:val="300"/>
        </w:trPr>
        <w:tc>
          <w:tcPr>
            <w:tcW w:w="1020" w:type="dxa"/>
            <w:tcBorders>
              <w:top w:val="single" w:sz="4" w:space="0" w:color="auto"/>
              <w:left w:val="nil"/>
              <w:bottom w:val="nil"/>
              <w:right w:val="nil"/>
            </w:tcBorders>
            <w:shd w:val="clear" w:color="auto" w:fill="auto"/>
            <w:noWrap/>
            <w:hideMark/>
          </w:tcPr>
          <w:p w14:paraId="4DC3AEA9" w14:textId="77777777" w:rsidR="00B80FEA" w:rsidRPr="00B80FEA" w:rsidRDefault="00B80FEA" w:rsidP="00B80FEA">
            <w:pPr>
              <w:spacing w:line="240" w:lineRule="auto"/>
              <w:ind w:left="0"/>
              <w:jc w:val="right"/>
              <w:rPr>
                <w:rFonts w:ascii="Inter SemiBold" w:eastAsia="Times New Roman" w:hAnsi="Inter SemiBold" w:cs="Calibri"/>
                <w:sz w:val="18"/>
                <w:szCs w:val="18"/>
                <w:lang w:eastAsia="sl-SI"/>
              </w:rPr>
            </w:pPr>
            <w:r w:rsidRPr="00B80FEA">
              <w:rPr>
                <w:rFonts w:ascii="Inter SemiBold" w:eastAsia="Times New Roman" w:hAnsi="Inter SemiBold" w:cs="Calibri"/>
                <w:sz w:val="18"/>
                <w:szCs w:val="18"/>
                <w:lang w:eastAsia="sl-SI"/>
              </w:rPr>
              <w:t> </w:t>
            </w:r>
          </w:p>
        </w:tc>
        <w:tc>
          <w:tcPr>
            <w:tcW w:w="7030" w:type="dxa"/>
            <w:tcBorders>
              <w:top w:val="single" w:sz="4" w:space="0" w:color="auto"/>
              <w:left w:val="nil"/>
              <w:bottom w:val="nil"/>
              <w:right w:val="nil"/>
            </w:tcBorders>
            <w:shd w:val="clear" w:color="auto" w:fill="auto"/>
            <w:noWrap/>
            <w:hideMark/>
          </w:tcPr>
          <w:p w14:paraId="67105E83" w14:textId="77777777" w:rsidR="00B80FEA" w:rsidRPr="00B80FEA" w:rsidRDefault="00B80FEA" w:rsidP="00B80FEA">
            <w:pPr>
              <w:spacing w:line="240" w:lineRule="auto"/>
              <w:ind w:left="0"/>
              <w:jc w:val="right"/>
              <w:rPr>
                <w:rFonts w:ascii="Inter SemiBold" w:eastAsia="Times New Roman" w:hAnsi="Inter SemiBold" w:cs="Calibri"/>
                <w:sz w:val="18"/>
                <w:szCs w:val="18"/>
                <w:lang w:eastAsia="sl-SI"/>
              </w:rPr>
            </w:pPr>
            <w:r w:rsidRPr="00B80FEA">
              <w:rPr>
                <w:rFonts w:ascii="Inter SemiBold" w:eastAsia="Times New Roman" w:hAnsi="Inter SemiBold" w:cs="Calibri"/>
                <w:sz w:val="18"/>
                <w:szCs w:val="18"/>
                <w:lang w:eastAsia="sl-SI"/>
              </w:rPr>
              <w:t> </w:t>
            </w:r>
          </w:p>
        </w:tc>
        <w:tc>
          <w:tcPr>
            <w:tcW w:w="960" w:type="dxa"/>
            <w:tcBorders>
              <w:top w:val="single" w:sz="4" w:space="0" w:color="auto"/>
              <w:left w:val="nil"/>
              <w:bottom w:val="nil"/>
              <w:right w:val="nil"/>
            </w:tcBorders>
            <w:shd w:val="clear" w:color="auto" w:fill="auto"/>
            <w:noWrap/>
            <w:hideMark/>
          </w:tcPr>
          <w:p w14:paraId="7A06AE9D" w14:textId="191C7F3E" w:rsidR="00B80FEA" w:rsidRPr="00B80FEA" w:rsidRDefault="00302C1B" w:rsidP="00B80FEA">
            <w:pPr>
              <w:spacing w:line="240" w:lineRule="auto"/>
              <w:ind w:left="0"/>
              <w:jc w:val="right"/>
              <w:rPr>
                <w:rFonts w:ascii="Inter SemiBold" w:eastAsia="Times New Roman" w:hAnsi="Inter SemiBold" w:cs="Calibri"/>
                <w:sz w:val="18"/>
                <w:szCs w:val="18"/>
                <w:lang w:eastAsia="sl-SI"/>
              </w:rPr>
            </w:pPr>
            <w:r>
              <w:rPr>
                <w:rFonts w:ascii="Inter SemiBold" w:eastAsia="Times New Roman" w:hAnsi="Inter SemiBold" w:cs="Calibri"/>
                <w:sz w:val="18"/>
                <w:szCs w:val="18"/>
                <w:lang w:eastAsia="sl-SI"/>
              </w:rPr>
              <w:t>14</w:t>
            </w:r>
            <w:r w:rsidR="00B80FEA" w:rsidRPr="00B80FEA">
              <w:rPr>
                <w:rFonts w:ascii="Inter SemiBold" w:eastAsia="Times New Roman" w:hAnsi="Inter SemiBold" w:cs="Calibri"/>
                <w:sz w:val="18"/>
                <w:szCs w:val="18"/>
                <w:lang w:eastAsia="sl-SI"/>
              </w:rPr>
              <w:t>,</w:t>
            </w:r>
            <w:r>
              <w:rPr>
                <w:rFonts w:ascii="Inter SemiBold" w:eastAsia="Times New Roman" w:hAnsi="Inter SemiBold" w:cs="Calibri"/>
                <w:sz w:val="18"/>
                <w:szCs w:val="18"/>
                <w:lang w:eastAsia="sl-SI"/>
              </w:rPr>
              <w:t>9</w:t>
            </w:r>
          </w:p>
        </w:tc>
      </w:tr>
    </w:tbl>
    <w:p w14:paraId="4673AAAB" w14:textId="71B2638E" w:rsidR="007241D7" w:rsidRPr="00C17F44" w:rsidRDefault="00C17F44" w:rsidP="002E2446">
      <w:pPr>
        <w:pStyle w:val="Heading3"/>
      </w:pPr>
      <w:bookmarkStart w:id="77" w:name="_Toc190437144"/>
      <w:r w:rsidRPr="00C17F44">
        <w:t>Obloge</w:t>
      </w:r>
      <w:bookmarkEnd w:id="75"/>
      <w:bookmarkEnd w:id="77"/>
    </w:p>
    <w:p w14:paraId="5E674540" w14:textId="77777777" w:rsidR="007241D7" w:rsidRDefault="007241D7" w:rsidP="00DD1D22">
      <w:r>
        <w:t xml:space="preserve">Struktura, barva, ton, vzorec </w:t>
      </w:r>
      <w:r w:rsidR="00F44080">
        <w:t>tiska</w:t>
      </w:r>
      <w:r>
        <w:t xml:space="preserve">, pozlata, morebitni potisk talnih, stenskih in stropnih oblog ter </w:t>
      </w:r>
      <w:proofErr w:type="spellStart"/>
      <w:r>
        <w:t>fugirnega</w:t>
      </w:r>
      <w:proofErr w:type="spellEnd"/>
      <w:r>
        <w:t xml:space="preserve"> in pritrdilnega materiala po izboru projektanta oziroma določeno v barvni shemi.</w:t>
      </w:r>
    </w:p>
    <w:p w14:paraId="15A15BCC" w14:textId="77777777" w:rsidR="008D362A" w:rsidRDefault="008D362A" w:rsidP="00C64014">
      <w:pPr>
        <w:pStyle w:val="Opombe"/>
      </w:pPr>
    </w:p>
    <w:p w14:paraId="3AD88E01" w14:textId="51CBE1C6" w:rsidR="00C64014" w:rsidRDefault="00C64014" w:rsidP="00C64014">
      <w:pPr>
        <w:pStyle w:val="Opombe"/>
      </w:pPr>
      <w:r>
        <w:t>Navajanje podrobnejših podatkov o finalnih obdelavah je smiselno, kadar gre za zahtevnejše objekte ali celotne komplekse (več objektov), kjer je potrebno prostore katalogizirati.</w:t>
      </w:r>
    </w:p>
    <w:p w14:paraId="20CC8977" w14:textId="27FCDF49" w:rsidR="00C64014" w:rsidRDefault="00C64014" w:rsidP="00C64014">
      <w:pPr>
        <w:pStyle w:val="Opombe"/>
      </w:pPr>
      <w:r>
        <w:t xml:space="preserve">Izdelava teh rubrik je smiselna, če se podatki vpisujejo samo enkrat in to v risbe, potem pa program sam generira tabelo, podatke pa se prenese v Excel. </w:t>
      </w:r>
    </w:p>
    <w:p w14:paraId="61C2708C" w14:textId="41C7DDBF" w:rsidR="00C64014" w:rsidRDefault="00C64014" w:rsidP="00C64014">
      <w:pPr>
        <w:pStyle w:val="Opombe"/>
      </w:pPr>
      <w:r>
        <w:t xml:space="preserve">V nobenem primeru ne </w:t>
      </w:r>
      <w:r w:rsidR="00876F89">
        <w:t>priporočamo</w:t>
      </w:r>
      <w:r>
        <w:t xml:space="preserve"> prepisovanja podatkov iz načrtov v tabele, ker je preveč možnosti za nastanek napak.</w:t>
      </w:r>
    </w:p>
    <w:p w14:paraId="7B648E49" w14:textId="77777777" w:rsidR="00D80022" w:rsidRDefault="00D80022">
      <w:pPr>
        <w:spacing w:line="240" w:lineRule="auto"/>
        <w:ind w:left="0"/>
        <w:rPr>
          <w:rFonts w:ascii="Bahnschrift SemiBold SemiConden" w:eastAsia="Times New Roman" w:hAnsi="Bahnschrift SemiBold SemiConden"/>
          <w:bCs/>
          <w:caps/>
          <w:sz w:val="24"/>
          <w:szCs w:val="24"/>
        </w:rPr>
      </w:pPr>
      <w:r>
        <w:br w:type="page"/>
      </w:r>
    </w:p>
    <w:p w14:paraId="5BB38825" w14:textId="6052AE3F" w:rsidR="007241D7" w:rsidRPr="00EF1DDB" w:rsidRDefault="00EF1DDB" w:rsidP="00C71093">
      <w:pPr>
        <w:pStyle w:val="Heading2"/>
      </w:pPr>
      <w:bookmarkStart w:id="78" w:name="_Toc19111094"/>
      <w:bookmarkStart w:id="79" w:name="_Toc190437145"/>
      <w:r w:rsidRPr="00EF1DDB">
        <w:lastRenderedPageBreak/>
        <w:t>Tabele</w:t>
      </w:r>
      <w:bookmarkEnd w:id="78"/>
      <w:r w:rsidRPr="00EF1DDB">
        <w:t xml:space="preserve"> prostorov</w:t>
      </w:r>
      <w:r w:rsidR="00D31808">
        <w:t xml:space="preserve"> s površinami</w:t>
      </w:r>
      <w:r w:rsidR="008D362A">
        <w:t xml:space="preserve"> in zaključnimi obdelavami</w:t>
      </w:r>
      <w:bookmarkEnd w:id="79"/>
    </w:p>
    <w:p w14:paraId="03889087" w14:textId="77777777" w:rsidR="00074A0D" w:rsidRDefault="00074A0D" w:rsidP="006E00F9">
      <w:pPr>
        <w:pStyle w:val="Opombe"/>
      </w:pPr>
      <w:r>
        <w:t>Izdelava tabel je povezana z načinom izdelave načrtov (uporaba BIM orodij). Pri izdelavi tabel je v izogib podvajanju podatkov in posledično pojavljanju napak v dokumentaciji priporočljivo, da so izdelane z uporabo ustreznega programskega orodja.</w:t>
      </w:r>
    </w:p>
    <w:p w14:paraId="308684CB" w14:textId="36274781" w:rsidR="007241D7" w:rsidRDefault="00074A0D" w:rsidP="006E00F9">
      <w:pPr>
        <w:pStyle w:val="Opombe"/>
      </w:pPr>
      <w:r>
        <w:t>Priporočljivo je,</w:t>
      </w:r>
      <w:r w:rsidR="006E00F9">
        <w:t xml:space="preserve"> da se v to poglavje vstavi ustrez</w:t>
      </w:r>
      <w:r w:rsidR="003F54EF">
        <w:t>ne tabele iz Excela (Priloga 1</w:t>
      </w:r>
      <w:r w:rsidR="006E00F9">
        <w:t>)</w:t>
      </w:r>
      <w:r w:rsidR="00AB454F">
        <w:t xml:space="preserve"> generirane z ustreznim programskim orodjem</w:t>
      </w:r>
      <w:r w:rsidR="006E00F9">
        <w:t>.</w:t>
      </w:r>
      <w:r w:rsidR="00AB454F">
        <w:t xml:space="preserve"> Pri vstavljanju tabele iz Exce</w:t>
      </w:r>
      <w:r w:rsidR="006E00F9">
        <w:t>la uporabite</w:t>
      </w:r>
      <w:r w:rsidR="00A86623">
        <w:t xml:space="preserve"> možnost lepljenja Poveži (Link</w:t>
      </w:r>
      <w:r w:rsidR="006E00F9">
        <w:t>). Na ta način se bo tabela samodejno osveževala, če jo bos</w:t>
      </w:r>
      <w:r w:rsidR="003F54EF">
        <w:t>te spreminjali v Exce</w:t>
      </w:r>
      <w:r w:rsidR="006E00F9">
        <w:t xml:space="preserve">lu. </w:t>
      </w:r>
      <w:r w:rsidR="007241D7">
        <w:t xml:space="preserve">Poljubno je mogoče dodati </w:t>
      </w:r>
      <w:r>
        <w:t xml:space="preserve">še </w:t>
      </w:r>
      <w:r w:rsidR="007241D7">
        <w:t xml:space="preserve">tabele oken, vrat in zasteklitev, tabele predelnih sten, ograj, rešetk in predpražnikov ipd. </w:t>
      </w:r>
    </w:p>
    <w:p w14:paraId="4B437A6F" w14:textId="630CD2E3" w:rsidR="00302C1B" w:rsidRDefault="00EF1DDB" w:rsidP="00302C1B">
      <w:pPr>
        <w:pStyle w:val="Opombe"/>
        <w:rPr>
          <w:rFonts w:ascii="Calibri" w:hAnsi="Calibri"/>
          <w:lang w:eastAsia="sl-SI"/>
        </w:rPr>
      </w:pPr>
      <w:r>
        <w:fldChar w:fldCharType="begin"/>
      </w:r>
      <w:r>
        <w:instrText xml:space="preserve"> LINK </w:instrText>
      </w:r>
      <w:r w:rsidR="00302C1B">
        <w:instrText xml:space="preserve">Excel.Sheet.12 "C:\\Dropbox\\0 ZAPS\\STANDARD ZAPS\\VZORCI\\TEHNIČNO POROČILO\\ZAPS TP Priloga.xlsx" "TABELA PROSTOROV!R5C1:R42C7" </w:instrText>
      </w:r>
      <w:r>
        <w:instrText xml:space="preserve">\a \f 4 \h  \* MERGEFORMAT </w:instrText>
      </w:r>
      <w:r w:rsidR="00302C1B">
        <w:fldChar w:fldCharType="separate"/>
      </w:r>
    </w:p>
    <w:tbl>
      <w:tblPr>
        <w:tblW w:w="8747" w:type="dxa"/>
        <w:tblInd w:w="70" w:type="dxa"/>
        <w:tblCellMar>
          <w:left w:w="70" w:type="dxa"/>
          <w:right w:w="70" w:type="dxa"/>
        </w:tblCellMar>
        <w:tblLook w:val="04A0" w:firstRow="1" w:lastRow="0" w:firstColumn="1" w:lastColumn="0" w:noHBand="0" w:noVBand="1"/>
      </w:tblPr>
      <w:tblGrid>
        <w:gridCol w:w="1020"/>
        <w:gridCol w:w="1107"/>
        <w:gridCol w:w="1900"/>
        <w:gridCol w:w="1240"/>
        <w:gridCol w:w="1679"/>
        <w:gridCol w:w="1020"/>
        <w:gridCol w:w="900"/>
      </w:tblGrid>
      <w:tr w:rsidR="00302C1B" w:rsidRPr="00302C1B" w14:paraId="4D07996B" w14:textId="77777777" w:rsidTr="00302C1B">
        <w:trPr>
          <w:divId w:val="858273854"/>
          <w:trHeight w:val="644"/>
        </w:trPr>
        <w:tc>
          <w:tcPr>
            <w:tcW w:w="1020" w:type="dxa"/>
            <w:tcBorders>
              <w:top w:val="single" w:sz="4" w:space="0" w:color="auto"/>
              <w:left w:val="nil"/>
              <w:bottom w:val="single" w:sz="4" w:space="0" w:color="auto"/>
              <w:right w:val="nil"/>
            </w:tcBorders>
            <w:shd w:val="clear" w:color="auto" w:fill="auto"/>
            <w:hideMark/>
          </w:tcPr>
          <w:p w14:paraId="39277549" w14:textId="020314D9"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oznaka etaže</w:t>
            </w:r>
          </w:p>
        </w:tc>
        <w:tc>
          <w:tcPr>
            <w:tcW w:w="1107" w:type="dxa"/>
            <w:tcBorders>
              <w:top w:val="single" w:sz="4" w:space="0" w:color="auto"/>
              <w:left w:val="nil"/>
              <w:bottom w:val="single" w:sz="4" w:space="0" w:color="auto"/>
              <w:right w:val="nil"/>
            </w:tcBorders>
            <w:shd w:val="clear" w:color="auto" w:fill="auto"/>
            <w:hideMark/>
          </w:tcPr>
          <w:p w14:paraId="39CB461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oznaka samostojne enote</w:t>
            </w:r>
          </w:p>
        </w:tc>
        <w:tc>
          <w:tcPr>
            <w:tcW w:w="1900" w:type="dxa"/>
            <w:tcBorders>
              <w:top w:val="single" w:sz="4" w:space="0" w:color="auto"/>
              <w:left w:val="nil"/>
              <w:bottom w:val="single" w:sz="4" w:space="0" w:color="auto"/>
              <w:right w:val="nil"/>
            </w:tcBorders>
            <w:shd w:val="clear" w:color="auto" w:fill="auto"/>
            <w:hideMark/>
          </w:tcPr>
          <w:p w14:paraId="464DA325"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naziv samostojne enote</w:t>
            </w:r>
          </w:p>
        </w:tc>
        <w:tc>
          <w:tcPr>
            <w:tcW w:w="1240" w:type="dxa"/>
            <w:tcBorders>
              <w:top w:val="single" w:sz="4" w:space="0" w:color="auto"/>
              <w:left w:val="nil"/>
              <w:bottom w:val="single" w:sz="4" w:space="0" w:color="auto"/>
              <w:right w:val="nil"/>
            </w:tcBorders>
            <w:shd w:val="clear" w:color="auto" w:fill="auto"/>
            <w:hideMark/>
          </w:tcPr>
          <w:p w14:paraId="2B78AFC3"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oznaka prostora</w:t>
            </w:r>
          </w:p>
        </w:tc>
        <w:tc>
          <w:tcPr>
            <w:tcW w:w="1679" w:type="dxa"/>
            <w:tcBorders>
              <w:top w:val="single" w:sz="4" w:space="0" w:color="auto"/>
              <w:left w:val="nil"/>
              <w:bottom w:val="single" w:sz="4" w:space="0" w:color="auto"/>
              <w:right w:val="nil"/>
            </w:tcBorders>
            <w:shd w:val="clear" w:color="auto" w:fill="auto"/>
            <w:hideMark/>
          </w:tcPr>
          <w:p w14:paraId="4FFBA634"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naziv prostora</w:t>
            </w:r>
          </w:p>
        </w:tc>
        <w:tc>
          <w:tcPr>
            <w:tcW w:w="901" w:type="dxa"/>
            <w:tcBorders>
              <w:top w:val="single" w:sz="4" w:space="0" w:color="auto"/>
              <w:left w:val="nil"/>
              <w:bottom w:val="single" w:sz="4" w:space="0" w:color="auto"/>
              <w:right w:val="nil"/>
            </w:tcBorders>
            <w:shd w:val="clear" w:color="auto" w:fill="auto"/>
            <w:hideMark/>
          </w:tcPr>
          <w:p w14:paraId="0423F4FB"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xml:space="preserve">površina tlaka*(m2) </w:t>
            </w:r>
          </w:p>
        </w:tc>
        <w:tc>
          <w:tcPr>
            <w:tcW w:w="900" w:type="dxa"/>
            <w:tcBorders>
              <w:top w:val="single" w:sz="4" w:space="0" w:color="auto"/>
              <w:left w:val="nil"/>
              <w:bottom w:val="single" w:sz="4" w:space="0" w:color="auto"/>
              <w:right w:val="nil"/>
            </w:tcBorders>
            <w:shd w:val="clear" w:color="auto" w:fill="auto"/>
            <w:hideMark/>
          </w:tcPr>
          <w:p w14:paraId="7279FDB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opis tlaka</w:t>
            </w:r>
          </w:p>
        </w:tc>
      </w:tr>
      <w:tr w:rsidR="00302C1B" w:rsidRPr="00302C1B" w14:paraId="67D29D4A" w14:textId="77777777" w:rsidTr="00302C1B">
        <w:trPr>
          <w:divId w:val="858273854"/>
          <w:trHeight w:val="227"/>
        </w:trPr>
        <w:tc>
          <w:tcPr>
            <w:tcW w:w="1020" w:type="dxa"/>
            <w:tcBorders>
              <w:top w:val="nil"/>
              <w:left w:val="nil"/>
              <w:bottom w:val="nil"/>
              <w:right w:val="nil"/>
            </w:tcBorders>
            <w:shd w:val="clear" w:color="auto" w:fill="auto"/>
            <w:noWrap/>
            <w:hideMark/>
          </w:tcPr>
          <w:p w14:paraId="3795776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K2</w:t>
            </w:r>
          </w:p>
        </w:tc>
        <w:tc>
          <w:tcPr>
            <w:tcW w:w="1107" w:type="dxa"/>
            <w:tcBorders>
              <w:top w:val="nil"/>
              <w:left w:val="nil"/>
              <w:bottom w:val="nil"/>
              <w:right w:val="nil"/>
            </w:tcBorders>
            <w:shd w:val="clear" w:color="auto" w:fill="auto"/>
            <w:noWrap/>
            <w:hideMark/>
          </w:tcPr>
          <w:p w14:paraId="7C12D34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SK</w:t>
            </w:r>
          </w:p>
        </w:tc>
        <w:tc>
          <w:tcPr>
            <w:tcW w:w="1900" w:type="dxa"/>
            <w:tcBorders>
              <w:top w:val="nil"/>
              <w:left w:val="nil"/>
              <w:bottom w:val="nil"/>
              <w:right w:val="nil"/>
            </w:tcBorders>
            <w:shd w:val="clear" w:color="auto" w:fill="auto"/>
            <w:noWrap/>
            <w:hideMark/>
          </w:tcPr>
          <w:p w14:paraId="79414135"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Skupni prostori</w:t>
            </w:r>
          </w:p>
        </w:tc>
        <w:tc>
          <w:tcPr>
            <w:tcW w:w="1240" w:type="dxa"/>
            <w:tcBorders>
              <w:top w:val="nil"/>
              <w:left w:val="nil"/>
              <w:bottom w:val="nil"/>
              <w:right w:val="nil"/>
            </w:tcBorders>
            <w:shd w:val="clear" w:color="auto" w:fill="auto"/>
            <w:noWrap/>
            <w:hideMark/>
          </w:tcPr>
          <w:p w14:paraId="576F816B"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AK2-SK-01</w:t>
            </w:r>
          </w:p>
        </w:tc>
        <w:tc>
          <w:tcPr>
            <w:tcW w:w="1679" w:type="dxa"/>
            <w:tcBorders>
              <w:top w:val="nil"/>
              <w:left w:val="nil"/>
              <w:bottom w:val="nil"/>
              <w:right w:val="nil"/>
            </w:tcBorders>
            <w:shd w:val="clear" w:color="auto" w:fill="auto"/>
            <w:noWrap/>
            <w:hideMark/>
          </w:tcPr>
          <w:p w14:paraId="6BC4C6C0"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garaža</w:t>
            </w:r>
          </w:p>
        </w:tc>
        <w:tc>
          <w:tcPr>
            <w:tcW w:w="901" w:type="dxa"/>
            <w:tcBorders>
              <w:top w:val="nil"/>
              <w:left w:val="nil"/>
              <w:bottom w:val="nil"/>
              <w:right w:val="nil"/>
            </w:tcBorders>
            <w:shd w:val="clear" w:color="auto" w:fill="auto"/>
            <w:noWrap/>
            <w:hideMark/>
          </w:tcPr>
          <w:p w14:paraId="7709AEA1"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834,00</w:t>
            </w:r>
          </w:p>
        </w:tc>
        <w:tc>
          <w:tcPr>
            <w:tcW w:w="900" w:type="dxa"/>
            <w:tcBorders>
              <w:top w:val="nil"/>
              <w:left w:val="nil"/>
              <w:bottom w:val="single" w:sz="4" w:space="0" w:color="auto"/>
              <w:right w:val="nil"/>
            </w:tcBorders>
            <w:shd w:val="clear" w:color="auto" w:fill="auto"/>
            <w:noWrap/>
            <w:hideMark/>
          </w:tcPr>
          <w:p w14:paraId="497D527F"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asfalt</w:t>
            </w:r>
          </w:p>
        </w:tc>
      </w:tr>
      <w:tr w:rsidR="00302C1B" w:rsidRPr="00302C1B" w14:paraId="3FFAC00F" w14:textId="77777777" w:rsidTr="00302C1B">
        <w:trPr>
          <w:divId w:val="858273854"/>
          <w:trHeight w:val="227"/>
        </w:trPr>
        <w:tc>
          <w:tcPr>
            <w:tcW w:w="1020" w:type="dxa"/>
            <w:tcBorders>
              <w:top w:val="nil"/>
              <w:left w:val="nil"/>
              <w:bottom w:val="nil"/>
              <w:right w:val="nil"/>
            </w:tcBorders>
            <w:shd w:val="clear" w:color="auto" w:fill="auto"/>
            <w:noWrap/>
            <w:hideMark/>
          </w:tcPr>
          <w:p w14:paraId="15E900D8"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26D21398"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64467FBD"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7F9F677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AK2-SK-02</w:t>
            </w:r>
          </w:p>
        </w:tc>
        <w:tc>
          <w:tcPr>
            <w:tcW w:w="1679" w:type="dxa"/>
            <w:tcBorders>
              <w:top w:val="single" w:sz="4" w:space="0" w:color="auto"/>
              <w:left w:val="nil"/>
              <w:bottom w:val="nil"/>
              <w:right w:val="nil"/>
            </w:tcBorders>
            <w:shd w:val="clear" w:color="auto" w:fill="auto"/>
            <w:noWrap/>
            <w:hideMark/>
          </w:tcPr>
          <w:p w14:paraId="215189C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shramba</w:t>
            </w:r>
          </w:p>
        </w:tc>
        <w:tc>
          <w:tcPr>
            <w:tcW w:w="901" w:type="dxa"/>
            <w:tcBorders>
              <w:top w:val="single" w:sz="4" w:space="0" w:color="auto"/>
              <w:left w:val="nil"/>
              <w:bottom w:val="nil"/>
              <w:right w:val="nil"/>
            </w:tcBorders>
            <w:shd w:val="clear" w:color="auto" w:fill="auto"/>
            <w:noWrap/>
            <w:hideMark/>
          </w:tcPr>
          <w:p w14:paraId="501FD589"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74,18</w:t>
            </w:r>
          </w:p>
        </w:tc>
        <w:tc>
          <w:tcPr>
            <w:tcW w:w="900" w:type="dxa"/>
            <w:tcBorders>
              <w:top w:val="nil"/>
              <w:left w:val="nil"/>
              <w:bottom w:val="single" w:sz="4" w:space="0" w:color="auto"/>
              <w:right w:val="nil"/>
            </w:tcBorders>
            <w:shd w:val="clear" w:color="auto" w:fill="auto"/>
            <w:noWrap/>
            <w:hideMark/>
          </w:tcPr>
          <w:p w14:paraId="704FC9B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07F188F0" w14:textId="77777777" w:rsidTr="00302C1B">
        <w:trPr>
          <w:divId w:val="858273854"/>
          <w:trHeight w:val="227"/>
        </w:trPr>
        <w:tc>
          <w:tcPr>
            <w:tcW w:w="1020" w:type="dxa"/>
            <w:tcBorders>
              <w:top w:val="nil"/>
              <w:left w:val="nil"/>
              <w:bottom w:val="single" w:sz="4" w:space="0" w:color="auto"/>
              <w:right w:val="nil"/>
            </w:tcBorders>
            <w:shd w:val="clear" w:color="auto" w:fill="auto"/>
            <w:noWrap/>
            <w:hideMark/>
          </w:tcPr>
          <w:p w14:paraId="11A6D10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107" w:type="dxa"/>
            <w:tcBorders>
              <w:top w:val="nil"/>
              <w:left w:val="nil"/>
              <w:bottom w:val="single" w:sz="4" w:space="0" w:color="auto"/>
              <w:right w:val="nil"/>
            </w:tcBorders>
            <w:shd w:val="clear" w:color="auto" w:fill="auto"/>
            <w:noWrap/>
            <w:hideMark/>
          </w:tcPr>
          <w:p w14:paraId="47AE8BC8"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900" w:type="dxa"/>
            <w:tcBorders>
              <w:top w:val="nil"/>
              <w:left w:val="nil"/>
              <w:bottom w:val="single" w:sz="4" w:space="0" w:color="auto"/>
              <w:right w:val="nil"/>
            </w:tcBorders>
            <w:shd w:val="clear" w:color="auto" w:fill="auto"/>
            <w:noWrap/>
            <w:hideMark/>
          </w:tcPr>
          <w:p w14:paraId="0E354A0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240" w:type="dxa"/>
            <w:tcBorders>
              <w:top w:val="single" w:sz="4" w:space="0" w:color="auto"/>
              <w:left w:val="nil"/>
              <w:bottom w:val="nil"/>
              <w:right w:val="nil"/>
            </w:tcBorders>
            <w:shd w:val="clear" w:color="auto" w:fill="auto"/>
            <w:noWrap/>
            <w:hideMark/>
          </w:tcPr>
          <w:p w14:paraId="2D64D3B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679" w:type="dxa"/>
            <w:tcBorders>
              <w:top w:val="single" w:sz="4" w:space="0" w:color="auto"/>
              <w:left w:val="nil"/>
              <w:bottom w:val="nil"/>
              <w:right w:val="nil"/>
            </w:tcBorders>
            <w:shd w:val="clear" w:color="auto" w:fill="auto"/>
            <w:noWrap/>
            <w:hideMark/>
          </w:tcPr>
          <w:p w14:paraId="101BEF87"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901" w:type="dxa"/>
            <w:tcBorders>
              <w:top w:val="single" w:sz="4" w:space="0" w:color="auto"/>
              <w:left w:val="nil"/>
              <w:bottom w:val="nil"/>
              <w:right w:val="nil"/>
            </w:tcBorders>
            <w:shd w:val="clear" w:color="auto" w:fill="auto"/>
            <w:noWrap/>
            <w:hideMark/>
          </w:tcPr>
          <w:p w14:paraId="1AC0B6CE"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908,18</w:t>
            </w:r>
          </w:p>
        </w:tc>
        <w:tc>
          <w:tcPr>
            <w:tcW w:w="900" w:type="dxa"/>
            <w:tcBorders>
              <w:top w:val="nil"/>
              <w:left w:val="nil"/>
              <w:bottom w:val="single" w:sz="4" w:space="0" w:color="auto"/>
              <w:right w:val="nil"/>
            </w:tcBorders>
            <w:shd w:val="clear" w:color="auto" w:fill="auto"/>
            <w:noWrap/>
            <w:hideMark/>
          </w:tcPr>
          <w:p w14:paraId="6E31CF7B"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r>
      <w:tr w:rsidR="00302C1B" w:rsidRPr="00302C1B" w14:paraId="77CC8B5A" w14:textId="77777777" w:rsidTr="00302C1B">
        <w:trPr>
          <w:divId w:val="858273854"/>
          <w:trHeight w:val="227"/>
        </w:trPr>
        <w:tc>
          <w:tcPr>
            <w:tcW w:w="1020" w:type="dxa"/>
            <w:tcBorders>
              <w:top w:val="nil"/>
              <w:left w:val="nil"/>
              <w:bottom w:val="nil"/>
              <w:right w:val="nil"/>
            </w:tcBorders>
            <w:shd w:val="clear" w:color="auto" w:fill="auto"/>
            <w:noWrap/>
            <w:hideMark/>
          </w:tcPr>
          <w:p w14:paraId="581F1E5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K1</w:t>
            </w:r>
          </w:p>
        </w:tc>
        <w:tc>
          <w:tcPr>
            <w:tcW w:w="1107" w:type="dxa"/>
            <w:tcBorders>
              <w:top w:val="nil"/>
              <w:left w:val="nil"/>
              <w:bottom w:val="nil"/>
              <w:right w:val="nil"/>
            </w:tcBorders>
            <w:shd w:val="clear" w:color="auto" w:fill="auto"/>
            <w:noWrap/>
            <w:hideMark/>
          </w:tcPr>
          <w:p w14:paraId="3CDC414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SK</w:t>
            </w:r>
          </w:p>
        </w:tc>
        <w:tc>
          <w:tcPr>
            <w:tcW w:w="1900" w:type="dxa"/>
            <w:tcBorders>
              <w:top w:val="nil"/>
              <w:left w:val="nil"/>
              <w:bottom w:val="nil"/>
              <w:right w:val="nil"/>
            </w:tcBorders>
            <w:shd w:val="clear" w:color="auto" w:fill="auto"/>
            <w:noWrap/>
            <w:hideMark/>
          </w:tcPr>
          <w:p w14:paraId="68C03D4B"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Skupni prostori</w:t>
            </w:r>
          </w:p>
        </w:tc>
        <w:tc>
          <w:tcPr>
            <w:tcW w:w="1240" w:type="dxa"/>
            <w:tcBorders>
              <w:top w:val="single" w:sz="4" w:space="0" w:color="auto"/>
              <w:left w:val="nil"/>
              <w:bottom w:val="nil"/>
              <w:right w:val="nil"/>
            </w:tcBorders>
            <w:shd w:val="clear" w:color="auto" w:fill="auto"/>
            <w:noWrap/>
            <w:hideMark/>
          </w:tcPr>
          <w:p w14:paraId="31FC488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AK1-SK-01</w:t>
            </w:r>
          </w:p>
        </w:tc>
        <w:tc>
          <w:tcPr>
            <w:tcW w:w="1679" w:type="dxa"/>
            <w:tcBorders>
              <w:top w:val="single" w:sz="4" w:space="0" w:color="auto"/>
              <w:left w:val="nil"/>
              <w:bottom w:val="nil"/>
              <w:right w:val="nil"/>
            </w:tcBorders>
            <w:shd w:val="clear" w:color="auto" w:fill="auto"/>
            <w:noWrap/>
            <w:hideMark/>
          </w:tcPr>
          <w:p w14:paraId="36782F0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garaža</w:t>
            </w:r>
          </w:p>
        </w:tc>
        <w:tc>
          <w:tcPr>
            <w:tcW w:w="901" w:type="dxa"/>
            <w:tcBorders>
              <w:top w:val="single" w:sz="4" w:space="0" w:color="auto"/>
              <w:left w:val="nil"/>
              <w:bottom w:val="nil"/>
              <w:right w:val="nil"/>
            </w:tcBorders>
            <w:shd w:val="clear" w:color="auto" w:fill="auto"/>
            <w:noWrap/>
            <w:hideMark/>
          </w:tcPr>
          <w:p w14:paraId="3BB1D9CB"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675,00</w:t>
            </w:r>
          </w:p>
        </w:tc>
        <w:tc>
          <w:tcPr>
            <w:tcW w:w="900" w:type="dxa"/>
            <w:tcBorders>
              <w:top w:val="nil"/>
              <w:left w:val="nil"/>
              <w:bottom w:val="single" w:sz="4" w:space="0" w:color="auto"/>
              <w:right w:val="nil"/>
            </w:tcBorders>
            <w:shd w:val="clear" w:color="auto" w:fill="auto"/>
            <w:noWrap/>
            <w:hideMark/>
          </w:tcPr>
          <w:p w14:paraId="30FD12F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asfalt</w:t>
            </w:r>
          </w:p>
        </w:tc>
      </w:tr>
      <w:tr w:rsidR="00302C1B" w:rsidRPr="00302C1B" w14:paraId="5CEF8AF7" w14:textId="77777777" w:rsidTr="00302C1B">
        <w:trPr>
          <w:divId w:val="858273854"/>
          <w:trHeight w:val="227"/>
        </w:trPr>
        <w:tc>
          <w:tcPr>
            <w:tcW w:w="1020" w:type="dxa"/>
            <w:tcBorders>
              <w:top w:val="nil"/>
              <w:left w:val="nil"/>
              <w:bottom w:val="nil"/>
              <w:right w:val="nil"/>
            </w:tcBorders>
            <w:shd w:val="clear" w:color="auto" w:fill="auto"/>
            <w:noWrap/>
            <w:hideMark/>
          </w:tcPr>
          <w:p w14:paraId="7D0AF9CC"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291DFBED"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7E566D77"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54B25B2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AK1-SK-02</w:t>
            </w:r>
          </w:p>
        </w:tc>
        <w:tc>
          <w:tcPr>
            <w:tcW w:w="1679" w:type="dxa"/>
            <w:tcBorders>
              <w:top w:val="single" w:sz="4" w:space="0" w:color="auto"/>
              <w:left w:val="nil"/>
              <w:bottom w:val="nil"/>
              <w:right w:val="nil"/>
            </w:tcBorders>
            <w:shd w:val="clear" w:color="auto" w:fill="auto"/>
            <w:noWrap/>
            <w:hideMark/>
          </w:tcPr>
          <w:p w14:paraId="5960AB6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pomožni prostor</w:t>
            </w:r>
          </w:p>
        </w:tc>
        <w:tc>
          <w:tcPr>
            <w:tcW w:w="901" w:type="dxa"/>
            <w:tcBorders>
              <w:top w:val="single" w:sz="4" w:space="0" w:color="auto"/>
              <w:left w:val="nil"/>
              <w:bottom w:val="nil"/>
              <w:right w:val="nil"/>
            </w:tcBorders>
            <w:shd w:val="clear" w:color="auto" w:fill="auto"/>
            <w:noWrap/>
            <w:hideMark/>
          </w:tcPr>
          <w:p w14:paraId="6C9BA6DD"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74,18</w:t>
            </w:r>
          </w:p>
        </w:tc>
        <w:tc>
          <w:tcPr>
            <w:tcW w:w="900" w:type="dxa"/>
            <w:tcBorders>
              <w:top w:val="nil"/>
              <w:left w:val="nil"/>
              <w:bottom w:val="single" w:sz="4" w:space="0" w:color="auto"/>
              <w:right w:val="nil"/>
            </w:tcBorders>
            <w:shd w:val="clear" w:color="auto" w:fill="auto"/>
            <w:noWrap/>
            <w:hideMark/>
          </w:tcPr>
          <w:p w14:paraId="2A5D6B7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239C202B" w14:textId="77777777" w:rsidTr="00302C1B">
        <w:trPr>
          <w:divId w:val="858273854"/>
          <w:trHeight w:val="227"/>
        </w:trPr>
        <w:tc>
          <w:tcPr>
            <w:tcW w:w="1020" w:type="dxa"/>
            <w:tcBorders>
              <w:top w:val="nil"/>
              <w:left w:val="nil"/>
              <w:bottom w:val="nil"/>
              <w:right w:val="nil"/>
            </w:tcBorders>
            <w:shd w:val="clear" w:color="auto" w:fill="auto"/>
            <w:noWrap/>
            <w:hideMark/>
          </w:tcPr>
          <w:p w14:paraId="6CB3196B"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2DE30918"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79E0B4DB"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3C873F47"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AK1-SK-03</w:t>
            </w:r>
          </w:p>
        </w:tc>
        <w:tc>
          <w:tcPr>
            <w:tcW w:w="1679" w:type="dxa"/>
            <w:tcBorders>
              <w:top w:val="single" w:sz="4" w:space="0" w:color="auto"/>
              <w:left w:val="nil"/>
              <w:bottom w:val="nil"/>
              <w:right w:val="nil"/>
            </w:tcBorders>
            <w:shd w:val="clear" w:color="auto" w:fill="auto"/>
            <w:noWrap/>
            <w:hideMark/>
          </w:tcPr>
          <w:p w14:paraId="2B935B3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sanitarije M</w:t>
            </w:r>
          </w:p>
        </w:tc>
        <w:tc>
          <w:tcPr>
            <w:tcW w:w="901" w:type="dxa"/>
            <w:tcBorders>
              <w:top w:val="single" w:sz="4" w:space="0" w:color="auto"/>
              <w:left w:val="nil"/>
              <w:bottom w:val="nil"/>
              <w:right w:val="nil"/>
            </w:tcBorders>
            <w:shd w:val="clear" w:color="auto" w:fill="auto"/>
            <w:noWrap/>
            <w:hideMark/>
          </w:tcPr>
          <w:p w14:paraId="4F2001D6"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22,50</w:t>
            </w:r>
          </w:p>
        </w:tc>
        <w:tc>
          <w:tcPr>
            <w:tcW w:w="900" w:type="dxa"/>
            <w:tcBorders>
              <w:top w:val="nil"/>
              <w:left w:val="nil"/>
              <w:bottom w:val="single" w:sz="4" w:space="0" w:color="auto"/>
              <w:right w:val="nil"/>
            </w:tcBorders>
            <w:shd w:val="clear" w:color="auto" w:fill="auto"/>
            <w:noWrap/>
            <w:hideMark/>
          </w:tcPr>
          <w:p w14:paraId="19F33DF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243CD1EC" w14:textId="77777777" w:rsidTr="00302C1B">
        <w:trPr>
          <w:divId w:val="858273854"/>
          <w:trHeight w:val="227"/>
        </w:trPr>
        <w:tc>
          <w:tcPr>
            <w:tcW w:w="1020" w:type="dxa"/>
            <w:tcBorders>
              <w:top w:val="nil"/>
              <w:left w:val="nil"/>
              <w:bottom w:val="nil"/>
              <w:right w:val="nil"/>
            </w:tcBorders>
            <w:shd w:val="clear" w:color="auto" w:fill="auto"/>
            <w:noWrap/>
            <w:hideMark/>
          </w:tcPr>
          <w:p w14:paraId="378ACE64"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single" w:sz="4" w:space="0" w:color="auto"/>
              <w:right w:val="nil"/>
            </w:tcBorders>
            <w:shd w:val="clear" w:color="auto" w:fill="auto"/>
            <w:noWrap/>
            <w:hideMark/>
          </w:tcPr>
          <w:p w14:paraId="631C91B7"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900" w:type="dxa"/>
            <w:tcBorders>
              <w:top w:val="nil"/>
              <w:left w:val="nil"/>
              <w:bottom w:val="single" w:sz="4" w:space="0" w:color="auto"/>
              <w:right w:val="nil"/>
            </w:tcBorders>
            <w:shd w:val="clear" w:color="auto" w:fill="auto"/>
            <w:noWrap/>
            <w:hideMark/>
          </w:tcPr>
          <w:p w14:paraId="5A0F0CF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240" w:type="dxa"/>
            <w:tcBorders>
              <w:top w:val="single" w:sz="4" w:space="0" w:color="auto"/>
              <w:left w:val="nil"/>
              <w:bottom w:val="nil"/>
              <w:right w:val="nil"/>
            </w:tcBorders>
            <w:shd w:val="clear" w:color="auto" w:fill="auto"/>
            <w:noWrap/>
            <w:hideMark/>
          </w:tcPr>
          <w:p w14:paraId="0E70763C"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AK1-SK-04</w:t>
            </w:r>
          </w:p>
        </w:tc>
        <w:tc>
          <w:tcPr>
            <w:tcW w:w="1679" w:type="dxa"/>
            <w:tcBorders>
              <w:top w:val="single" w:sz="4" w:space="0" w:color="auto"/>
              <w:left w:val="nil"/>
              <w:bottom w:val="nil"/>
              <w:right w:val="nil"/>
            </w:tcBorders>
            <w:shd w:val="clear" w:color="auto" w:fill="auto"/>
            <w:noWrap/>
            <w:hideMark/>
          </w:tcPr>
          <w:p w14:paraId="0B7498D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sanitarije Ž</w:t>
            </w:r>
          </w:p>
        </w:tc>
        <w:tc>
          <w:tcPr>
            <w:tcW w:w="901" w:type="dxa"/>
            <w:tcBorders>
              <w:top w:val="single" w:sz="4" w:space="0" w:color="auto"/>
              <w:left w:val="nil"/>
              <w:bottom w:val="nil"/>
              <w:right w:val="nil"/>
            </w:tcBorders>
            <w:shd w:val="clear" w:color="auto" w:fill="auto"/>
            <w:noWrap/>
            <w:hideMark/>
          </w:tcPr>
          <w:p w14:paraId="1319318D"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22,50</w:t>
            </w:r>
          </w:p>
        </w:tc>
        <w:tc>
          <w:tcPr>
            <w:tcW w:w="900" w:type="dxa"/>
            <w:tcBorders>
              <w:top w:val="nil"/>
              <w:left w:val="nil"/>
              <w:bottom w:val="single" w:sz="4" w:space="0" w:color="auto"/>
              <w:right w:val="nil"/>
            </w:tcBorders>
            <w:shd w:val="clear" w:color="auto" w:fill="auto"/>
            <w:noWrap/>
            <w:hideMark/>
          </w:tcPr>
          <w:p w14:paraId="488EAAD7"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7D19BA51" w14:textId="77777777" w:rsidTr="00302C1B">
        <w:trPr>
          <w:divId w:val="858273854"/>
          <w:trHeight w:val="227"/>
        </w:trPr>
        <w:tc>
          <w:tcPr>
            <w:tcW w:w="1020" w:type="dxa"/>
            <w:tcBorders>
              <w:top w:val="nil"/>
              <w:left w:val="nil"/>
              <w:bottom w:val="nil"/>
              <w:right w:val="nil"/>
            </w:tcBorders>
            <w:shd w:val="clear" w:color="auto" w:fill="auto"/>
            <w:noWrap/>
            <w:hideMark/>
          </w:tcPr>
          <w:p w14:paraId="4C4E2014"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single" w:sz="4" w:space="0" w:color="auto"/>
              <w:right w:val="nil"/>
            </w:tcBorders>
            <w:shd w:val="clear" w:color="auto" w:fill="auto"/>
            <w:noWrap/>
            <w:hideMark/>
          </w:tcPr>
          <w:p w14:paraId="6C3174D5"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P1</w:t>
            </w:r>
          </w:p>
        </w:tc>
        <w:tc>
          <w:tcPr>
            <w:tcW w:w="1900" w:type="dxa"/>
            <w:tcBorders>
              <w:top w:val="nil"/>
              <w:left w:val="nil"/>
              <w:bottom w:val="single" w:sz="4" w:space="0" w:color="auto"/>
              <w:right w:val="nil"/>
            </w:tcBorders>
            <w:shd w:val="clear" w:color="auto" w:fill="auto"/>
            <w:noWrap/>
            <w:hideMark/>
          </w:tcPr>
          <w:p w14:paraId="405BF9D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Poslovni prostori P1</w:t>
            </w:r>
          </w:p>
        </w:tc>
        <w:tc>
          <w:tcPr>
            <w:tcW w:w="1240" w:type="dxa"/>
            <w:tcBorders>
              <w:top w:val="single" w:sz="4" w:space="0" w:color="auto"/>
              <w:left w:val="nil"/>
              <w:bottom w:val="nil"/>
              <w:right w:val="nil"/>
            </w:tcBorders>
            <w:shd w:val="clear" w:color="auto" w:fill="auto"/>
            <w:noWrap/>
            <w:hideMark/>
          </w:tcPr>
          <w:p w14:paraId="238CFE6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AK1-P1-01</w:t>
            </w:r>
          </w:p>
        </w:tc>
        <w:tc>
          <w:tcPr>
            <w:tcW w:w="1679" w:type="dxa"/>
            <w:tcBorders>
              <w:top w:val="single" w:sz="4" w:space="0" w:color="auto"/>
              <w:left w:val="nil"/>
              <w:bottom w:val="nil"/>
              <w:right w:val="nil"/>
            </w:tcBorders>
            <w:shd w:val="clear" w:color="auto" w:fill="auto"/>
            <w:noWrap/>
            <w:hideMark/>
          </w:tcPr>
          <w:p w14:paraId="7307B570"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skladišče</w:t>
            </w:r>
          </w:p>
        </w:tc>
        <w:tc>
          <w:tcPr>
            <w:tcW w:w="901" w:type="dxa"/>
            <w:tcBorders>
              <w:top w:val="single" w:sz="4" w:space="0" w:color="auto"/>
              <w:left w:val="nil"/>
              <w:bottom w:val="nil"/>
              <w:right w:val="nil"/>
            </w:tcBorders>
            <w:shd w:val="clear" w:color="auto" w:fill="auto"/>
            <w:noWrap/>
            <w:hideMark/>
          </w:tcPr>
          <w:p w14:paraId="09C8809A"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25,00</w:t>
            </w:r>
          </w:p>
        </w:tc>
        <w:tc>
          <w:tcPr>
            <w:tcW w:w="900" w:type="dxa"/>
            <w:tcBorders>
              <w:top w:val="nil"/>
              <w:left w:val="nil"/>
              <w:bottom w:val="single" w:sz="4" w:space="0" w:color="auto"/>
              <w:right w:val="nil"/>
            </w:tcBorders>
            <w:shd w:val="clear" w:color="auto" w:fill="auto"/>
            <w:noWrap/>
            <w:hideMark/>
          </w:tcPr>
          <w:p w14:paraId="6BFA519C"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51CA8770" w14:textId="77777777" w:rsidTr="00302C1B">
        <w:trPr>
          <w:divId w:val="858273854"/>
          <w:trHeight w:val="227"/>
        </w:trPr>
        <w:tc>
          <w:tcPr>
            <w:tcW w:w="1020" w:type="dxa"/>
            <w:tcBorders>
              <w:top w:val="nil"/>
              <w:left w:val="nil"/>
              <w:bottom w:val="nil"/>
              <w:right w:val="nil"/>
            </w:tcBorders>
            <w:shd w:val="clear" w:color="auto" w:fill="auto"/>
            <w:noWrap/>
            <w:hideMark/>
          </w:tcPr>
          <w:p w14:paraId="5F0D9DF3"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single" w:sz="4" w:space="0" w:color="auto"/>
              <w:right w:val="nil"/>
            </w:tcBorders>
            <w:shd w:val="clear" w:color="auto" w:fill="auto"/>
            <w:noWrap/>
            <w:hideMark/>
          </w:tcPr>
          <w:p w14:paraId="28715C1B"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P2</w:t>
            </w:r>
          </w:p>
        </w:tc>
        <w:tc>
          <w:tcPr>
            <w:tcW w:w="1900" w:type="dxa"/>
            <w:tcBorders>
              <w:top w:val="nil"/>
              <w:left w:val="nil"/>
              <w:bottom w:val="single" w:sz="4" w:space="0" w:color="auto"/>
              <w:right w:val="nil"/>
            </w:tcBorders>
            <w:shd w:val="clear" w:color="auto" w:fill="auto"/>
            <w:noWrap/>
            <w:hideMark/>
          </w:tcPr>
          <w:p w14:paraId="1FE72FB5"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Poslovni prostori P2</w:t>
            </w:r>
          </w:p>
        </w:tc>
        <w:tc>
          <w:tcPr>
            <w:tcW w:w="1240" w:type="dxa"/>
            <w:tcBorders>
              <w:top w:val="single" w:sz="4" w:space="0" w:color="auto"/>
              <w:left w:val="nil"/>
              <w:bottom w:val="nil"/>
              <w:right w:val="nil"/>
            </w:tcBorders>
            <w:shd w:val="clear" w:color="auto" w:fill="auto"/>
            <w:noWrap/>
            <w:hideMark/>
          </w:tcPr>
          <w:p w14:paraId="031DF99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AK1-P2-01</w:t>
            </w:r>
          </w:p>
        </w:tc>
        <w:tc>
          <w:tcPr>
            <w:tcW w:w="1679" w:type="dxa"/>
            <w:tcBorders>
              <w:top w:val="single" w:sz="4" w:space="0" w:color="auto"/>
              <w:left w:val="nil"/>
              <w:bottom w:val="nil"/>
              <w:right w:val="nil"/>
            </w:tcBorders>
            <w:shd w:val="clear" w:color="auto" w:fill="auto"/>
            <w:noWrap/>
            <w:hideMark/>
          </w:tcPr>
          <w:p w14:paraId="2FFBD5B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skladišče</w:t>
            </w:r>
          </w:p>
        </w:tc>
        <w:tc>
          <w:tcPr>
            <w:tcW w:w="901" w:type="dxa"/>
            <w:tcBorders>
              <w:top w:val="single" w:sz="4" w:space="0" w:color="auto"/>
              <w:left w:val="nil"/>
              <w:bottom w:val="nil"/>
              <w:right w:val="nil"/>
            </w:tcBorders>
            <w:shd w:val="clear" w:color="auto" w:fill="auto"/>
            <w:noWrap/>
            <w:hideMark/>
          </w:tcPr>
          <w:p w14:paraId="6B4397FD"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25,00</w:t>
            </w:r>
          </w:p>
        </w:tc>
        <w:tc>
          <w:tcPr>
            <w:tcW w:w="900" w:type="dxa"/>
            <w:tcBorders>
              <w:top w:val="nil"/>
              <w:left w:val="nil"/>
              <w:bottom w:val="single" w:sz="4" w:space="0" w:color="auto"/>
              <w:right w:val="nil"/>
            </w:tcBorders>
            <w:shd w:val="clear" w:color="auto" w:fill="auto"/>
            <w:noWrap/>
            <w:hideMark/>
          </w:tcPr>
          <w:p w14:paraId="1B2ABE1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46219961" w14:textId="77777777" w:rsidTr="00302C1B">
        <w:trPr>
          <w:divId w:val="858273854"/>
          <w:trHeight w:val="227"/>
        </w:trPr>
        <w:tc>
          <w:tcPr>
            <w:tcW w:w="1020" w:type="dxa"/>
            <w:tcBorders>
              <w:top w:val="nil"/>
              <w:left w:val="nil"/>
              <w:bottom w:val="nil"/>
              <w:right w:val="nil"/>
            </w:tcBorders>
            <w:shd w:val="clear" w:color="auto" w:fill="auto"/>
            <w:noWrap/>
            <w:hideMark/>
          </w:tcPr>
          <w:p w14:paraId="61BAB7CA"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single" w:sz="4" w:space="0" w:color="auto"/>
              <w:right w:val="nil"/>
            </w:tcBorders>
            <w:shd w:val="clear" w:color="auto" w:fill="auto"/>
            <w:noWrap/>
            <w:hideMark/>
          </w:tcPr>
          <w:p w14:paraId="5329B3FF"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S1</w:t>
            </w:r>
          </w:p>
        </w:tc>
        <w:tc>
          <w:tcPr>
            <w:tcW w:w="1900" w:type="dxa"/>
            <w:tcBorders>
              <w:top w:val="nil"/>
              <w:left w:val="nil"/>
              <w:bottom w:val="single" w:sz="4" w:space="0" w:color="auto"/>
              <w:right w:val="nil"/>
            </w:tcBorders>
            <w:shd w:val="clear" w:color="auto" w:fill="auto"/>
            <w:noWrap/>
            <w:hideMark/>
          </w:tcPr>
          <w:p w14:paraId="01EB21E5"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Stanovanje S1</w:t>
            </w:r>
          </w:p>
        </w:tc>
        <w:tc>
          <w:tcPr>
            <w:tcW w:w="1240" w:type="dxa"/>
            <w:tcBorders>
              <w:top w:val="single" w:sz="4" w:space="0" w:color="auto"/>
              <w:left w:val="nil"/>
              <w:bottom w:val="nil"/>
              <w:right w:val="nil"/>
            </w:tcBorders>
            <w:shd w:val="clear" w:color="auto" w:fill="auto"/>
            <w:noWrap/>
            <w:hideMark/>
          </w:tcPr>
          <w:p w14:paraId="34800304"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AK1-S1-01</w:t>
            </w:r>
          </w:p>
        </w:tc>
        <w:tc>
          <w:tcPr>
            <w:tcW w:w="1679" w:type="dxa"/>
            <w:tcBorders>
              <w:top w:val="single" w:sz="4" w:space="0" w:color="auto"/>
              <w:left w:val="nil"/>
              <w:bottom w:val="nil"/>
              <w:right w:val="nil"/>
            </w:tcBorders>
            <w:shd w:val="clear" w:color="auto" w:fill="auto"/>
            <w:noWrap/>
            <w:hideMark/>
          </w:tcPr>
          <w:p w14:paraId="2E008C78"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shramba</w:t>
            </w:r>
          </w:p>
        </w:tc>
        <w:tc>
          <w:tcPr>
            <w:tcW w:w="901" w:type="dxa"/>
            <w:tcBorders>
              <w:top w:val="single" w:sz="4" w:space="0" w:color="auto"/>
              <w:left w:val="nil"/>
              <w:bottom w:val="nil"/>
              <w:right w:val="nil"/>
            </w:tcBorders>
            <w:shd w:val="clear" w:color="auto" w:fill="auto"/>
            <w:noWrap/>
            <w:hideMark/>
          </w:tcPr>
          <w:p w14:paraId="6619A42B"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3,50</w:t>
            </w:r>
          </w:p>
        </w:tc>
        <w:tc>
          <w:tcPr>
            <w:tcW w:w="900" w:type="dxa"/>
            <w:tcBorders>
              <w:top w:val="nil"/>
              <w:left w:val="nil"/>
              <w:bottom w:val="single" w:sz="4" w:space="0" w:color="auto"/>
              <w:right w:val="nil"/>
            </w:tcBorders>
            <w:shd w:val="clear" w:color="auto" w:fill="auto"/>
            <w:noWrap/>
            <w:hideMark/>
          </w:tcPr>
          <w:p w14:paraId="00BBF7E4"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39FA7601" w14:textId="77777777" w:rsidTr="00302C1B">
        <w:trPr>
          <w:divId w:val="858273854"/>
          <w:trHeight w:val="227"/>
        </w:trPr>
        <w:tc>
          <w:tcPr>
            <w:tcW w:w="1020" w:type="dxa"/>
            <w:tcBorders>
              <w:top w:val="nil"/>
              <w:left w:val="nil"/>
              <w:bottom w:val="nil"/>
              <w:right w:val="nil"/>
            </w:tcBorders>
            <w:shd w:val="clear" w:color="auto" w:fill="auto"/>
            <w:noWrap/>
            <w:hideMark/>
          </w:tcPr>
          <w:p w14:paraId="1205F6E2"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single" w:sz="4" w:space="0" w:color="auto"/>
              <w:right w:val="nil"/>
            </w:tcBorders>
            <w:shd w:val="clear" w:color="auto" w:fill="auto"/>
            <w:noWrap/>
            <w:hideMark/>
          </w:tcPr>
          <w:p w14:paraId="09DCF67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S2</w:t>
            </w:r>
          </w:p>
        </w:tc>
        <w:tc>
          <w:tcPr>
            <w:tcW w:w="1900" w:type="dxa"/>
            <w:tcBorders>
              <w:top w:val="nil"/>
              <w:left w:val="nil"/>
              <w:bottom w:val="single" w:sz="4" w:space="0" w:color="auto"/>
              <w:right w:val="nil"/>
            </w:tcBorders>
            <w:shd w:val="clear" w:color="auto" w:fill="auto"/>
            <w:noWrap/>
            <w:hideMark/>
          </w:tcPr>
          <w:p w14:paraId="7CE8468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Stanovanje S2</w:t>
            </w:r>
          </w:p>
        </w:tc>
        <w:tc>
          <w:tcPr>
            <w:tcW w:w="1240" w:type="dxa"/>
            <w:tcBorders>
              <w:top w:val="single" w:sz="4" w:space="0" w:color="auto"/>
              <w:left w:val="nil"/>
              <w:bottom w:val="nil"/>
              <w:right w:val="nil"/>
            </w:tcBorders>
            <w:shd w:val="clear" w:color="auto" w:fill="auto"/>
            <w:noWrap/>
            <w:hideMark/>
          </w:tcPr>
          <w:p w14:paraId="75E6FA04"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AK1-S2-01</w:t>
            </w:r>
          </w:p>
        </w:tc>
        <w:tc>
          <w:tcPr>
            <w:tcW w:w="1679" w:type="dxa"/>
            <w:tcBorders>
              <w:top w:val="single" w:sz="4" w:space="0" w:color="auto"/>
              <w:left w:val="nil"/>
              <w:bottom w:val="nil"/>
              <w:right w:val="nil"/>
            </w:tcBorders>
            <w:shd w:val="clear" w:color="auto" w:fill="auto"/>
            <w:noWrap/>
            <w:hideMark/>
          </w:tcPr>
          <w:p w14:paraId="39125C3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shramba</w:t>
            </w:r>
          </w:p>
        </w:tc>
        <w:tc>
          <w:tcPr>
            <w:tcW w:w="901" w:type="dxa"/>
            <w:tcBorders>
              <w:top w:val="single" w:sz="4" w:space="0" w:color="auto"/>
              <w:left w:val="nil"/>
              <w:bottom w:val="nil"/>
              <w:right w:val="nil"/>
            </w:tcBorders>
            <w:shd w:val="clear" w:color="auto" w:fill="auto"/>
            <w:noWrap/>
            <w:hideMark/>
          </w:tcPr>
          <w:p w14:paraId="1068B86C"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3,50</w:t>
            </w:r>
          </w:p>
        </w:tc>
        <w:tc>
          <w:tcPr>
            <w:tcW w:w="900" w:type="dxa"/>
            <w:tcBorders>
              <w:top w:val="nil"/>
              <w:left w:val="nil"/>
              <w:bottom w:val="single" w:sz="4" w:space="0" w:color="auto"/>
              <w:right w:val="nil"/>
            </w:tcBorders>
            <w:shd w:val="clear" w:color="auto" w:fill="auto"/>
            <w:noWrap/>
            <w:hideMark/>
          </w:tcPr>
          <w:p w14:paraId="1C77C62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2E1FC448" w14:textId="77777777" w:rsidTr="00302C1B">
        <w:trPr>
          <w:divId w:val="858273854"/>
          <w:trHeight w:val="227"/>
        </w:trPr>
        <w:tc>
          <w:tcPr>
            <w:tcW w:w="1020" w:type="dxa"/>
            <w:tcBorders>
              <w:top w:val="nil"/>
              <w:left w:val="nil"/>
              <w:bottom w:val="nil"/>
              <w:right w:val="nil"/>
            </w:tcBorders>
            <w:shd w:val="clear" w:color="auto" w:fill="auto"/>
            <w:noWrap/>
            <w:hideMark/>
          </w:tcPr>
          <w:p w14:paraId="588DCD0B"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5300002D"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4213AEBE"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08237430"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679" w:type="dxa"/>
            <w:tcBorders>
              <w:top w:val="single" w:sz="4" w:space="0" w:color="auto"/>
              <w:left w:val="nil"/>
              <w:bottom w:val="nil"/>
              <w:right w:val="nil"/>
            </w:tcBorders>
            <w:shd w:val="clear" w:color="auto" w:fill="auto"/>
            <w:noWrap/>
            <w:hideMark/>
          </w:tcPr>
          <w:p w14:paraId="532CFBA6"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901" w:type="dxa"/>
            <w:tcBorders>
              <w:top w:val="single" w:sz="4" w:space="0" w:color="auto"/>
              <w:left w:val="nil"/>
              <w:bottom w:val="nil"/>
              <w:right w:val="nil"/>
            </w:tcBorders>
            <w:shd w:val="clear" w:color="auto" w:fill="auto"/>
            <w:noWrap/>
            <w:hideMark/>
          </w:tcPr>
          <w:p w14:paraId="7FBF0191"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851,18</w:t>
            </w:r>
          </w:p>
        </w:tc>
        <w:tc>
          <w:tcPr>
            <w:tcW w:w="900" w:type="dxa"/>
            <w:tcBorders>
              <w:top w:val="nil"/>
              <w:left w:val="nil"/>
              <w:bottom w:val="single" w:sz="4" w:space="0" w:color="auto"/>
              <w:right w:val="nil"/>
            </w:tcBorders>
            <w:shd w:val="clear" w:color="auto" w:fill="auto"/>
            <w:noWrap/>
            <w:hideMark/>
          </w:tcPr>
          <w:p w14:paraId="5DAC17F4"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r>
      <w:tr w:rsidR="00302C1B" w:rsidRPr="00302C1B" w14:paraId="459A6204" w14:textId="77777777" w:rsidTr="00302C1B">
        <w:trPr>
          <w:divId w:val="858273854"/>
          <w:trHeight w:val="227"/>
        </w:trPr>
        <w:tc>
          <w:tcPr>
            <w:tcW w:w="1020" w:type="dxa"/>
            <w:tcBorders>
              <w:top w:val="single" w:sz="4" w:space="0" w:color="auto"/>
              <w:left w:val="nil"/>
              <w:bottom w:val="nil"/>
              <w:right w:val="nil"/>
            </w:tcBorders>
            <w:shd w:val="clear" w:color="auto" w:fill="auto"/>
            <w:noWrap/>
            <w:hideMark/>
          </w:tcPr>
          <w:p w14:paraId="13B9D36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00</w:t>
            </w:r>
          </w:p>
        </w:tc>
        <w:tc>
          <w:tcPr>
            <w:tcW w:w="1107" w:type="dxa"/>
            <w:tcBorders>
              <w:top w:val="single" w:sz="4" w:space="0" w:color="auto"/>
              <w:left w:val="nil"/>
              <w:bottom w:val="nil"/>
              <w:right w:val="nil"/>
            </w:tcBorders>
            <w:shd w:val="clear" w:color="auto" w:fill="auto"/>
            <w:noWrap/>
            <w:hideMark/>
          </w:tcPr>
          <w:p w14:paraId="5AF0CB3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P1</w:t>
            </w:r>
          </w:p>
        </w:tc>
        <w:tc>
          <w:tcPr>
            <w:tcW w:w="1900" w:type="dxa"/>
            <w:tcBorders>
              <w:top w:val="single" w:sz="4" w:space="0" w:color="auto"/>
              <w:left w:val="nil"/>
              <w:bottom w:val="nil"/>
              <w:right w:val="nil"/>
            </w:tcBorders>
            <w:shd w:val="clear" w:color="auto" w:fill="auto"/>
            <w:noWrap/>
            <w:hideMark/>
          </w:tcPr>
          <w:p w14:paraId="62B02BC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Poslovni prostori P1</w:t>
            </w:r>
          </w:p>
        </w:tc>
        <w:tc>
          <w:tcPr>
            <w:tcW w:w="1240" w:type="dxa"/>
            <w:tcBorders>
              <w:top w:val="single" w:sz="4" w:space="0" w:color="auto"/>
              <w:left w:val="nil"/>
              <w:bottom w:val="nil"/>
              <w:right w:val="nil"/>
            </w:tcBorders>
            <w:shd w:val="clear" w:color="auto" w:fill="auto"/>
            <w:noWrap/>
            <w:hideMark/>
          </w:tcPr>
          <w:p w14:paraId="1B8B8F37"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A00-P1-01</w:t>
            </w:r>
          </w:p>
        </w:tc>
        <w:tc>
          <w:tcPr>
            <w:tcW w:w="1679" w:type="dxa"/>
            <w:tcBorders>
              <w:top w:val="single" w:sz="4" w:space="0" w:color="auto"/>
              <w:left w:val="nil"/>
              <w:bottom w:val="nil"/>
              <w:right w:val="nil"/>
            </w:tcBorders>
            <w:shd w:val="clear" w:color="auto" w:fill="auto"/>
            <w:noWrap/>
            <w:hideMark/>
          </w:tcPr>
          <w:p w14:paraId="5401ED5F"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lokal</w:t>
            </w:r>
          </w:p>
        </w:tc>
        <w:tc>
          <w:tcPr>
            <w:tcW w:w="901" w:type="dxa"/>
            <w:tcBorders>
              <w:top w:val="single" w:sz="4" w:space="0" w:color="auto"/>
              <w:left w:val="nil"/>
              <w:bottom w:val="nil"/>
              <w:right w:val="nil"/>
            </w:tcBorders>
            <w:shd w:val="clear" w:color="auto" w:fill="auto"/>
            <w:noWrap/>
            <w:hideMark/>
          </w:tcPr>
          <w:p w14:paraId="68FC3EC9"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235,00</w:t>
            </w:r>
          </w:p>
        </w:tc>
        <w:tc>
          <w:tcPr>
            <w:tcW w:w="900" w:type="dxa"/>
            <w:tcBorders>
              <w:top w:val="nil"/>
              <w:left w:val="nil"/>
              <w:bottom w:val="single" w:sz="4" w:space="0" w:color="auto"/>
              <w:right w:val="nil"/>
            </w:tcBorders>
            <w:shd w:val="clear" w:color="auto" w:fill="auto"/>
            <w:noWrap/>
            <w:hideMark/>
          </w:tcPr>
          <w:p w14:paraId="300186B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4BC6C404" w14:textId="77777777" w:rsidTr="00302C1B">
        <w:trPr>
          <w:divId w:val="858273854"/>
          <w:trHeight w:val="227"/>
        </w:trPr>
        <w:tc>
          <w:tcPr>
            <w:tcW w:w="1020" w:type="dxa"/>
            <w:tcBorders>
              <w:top w:val="nil"/>
              <w:left w:val="nil"/>
              <w:bottom w:val="nil"/>
              <w:right w:val="nil"/>
            </w:tcBorders>
            <w:shd w:val="clear" w:color="auto" w:fill="auto"/>
            <w:noWrap/>
            <w:hideMark/>
          </w:tcPr>
          <w:p w14:paraId="4EAF0221"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2AF17B30"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0D0FBA0E"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2F6167DB"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A00-P1-02</w:t>
            </w:r>
          </w:p>
        </w:tc>
        <w:tc>
          <w:tcPr>
            <w:tcW w:w="1679" w:type="dxa"/>
            <w:tcBorders>
              <w:top w:val="single" w:sz="4" w:space="0" w:color="auto"/>
              <w:left w:val="nil"/>
              <w:bottom w:val="nil"/>
              <w:right w:val="nil"/>
            </w:tcBorders>
            <w:shd w:val="clear" w:color="auto" w:fill="auto"/>
            <w:noWrap/>
            <w:hideMark/>
          </w:tcPr>
          <w:p w14:paraId="46D9FBF3"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sanitarije M</w:t>
            </w:r>
          </w:p>
        </w:tc>
        <w:tc>
          <w:tcPr>
            <w:tcW w:w="901" w:type="dxa"/>
            <w:tcBorders>
              <w:top w:val="single" w:sz="4" w:space="0" w:color="auto"/>
              <w:left w:val="nil"/>
              <w:bottom w:val="nil"/>
              <w:right w:val="nil"/>
            </w:tcBorders>
            <w:shd w:val="clear" w:color="auto" w:fill="auto"/>
            <w:noWrap/>
            <w:hideMark/>
          </w:tcPr>
          <w:p w14:paraId="33A36661"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24,00</w:t>
            </w:r>
          </w:p>
        </w:tc>
        <w:tc>
          <w:tcPr>
            <w:tcW w:w="900" w:type="dxa"/>
            <w:tcBorders>
              <w:top w:val="nil"/>
              <w:left w:val="nil"/>
              <w:bottom w:val="single" w:sz="4" w:space="0" w:color="auto"/>
              <w:right w:val="nil"/>
            </w:tcBorders>
            <w:shd w:val="clear" w:color="auto" w:fill="auto"/>
            <w:noWrap/>
            <w:hideMark/>
          </w:tcPr>
          <w:p w14:paraId="1E9B6D8F"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663C9B30" w14:textId="77777777" w:rsidTr="00302C1B">
        <w:trPr>
          <w:divId w:val="858273854"/>
          <w:trHeight w:val="227"/>
        </w:trPr>
        <w:tc>
          <w:tcPr>
            <w:tcW w:w="1020" w:type="dxa"/>
            <w:tcBorders>
              <w:top w:val="nil"/>
              <w:left w:val="nil"/>
              <w:bottom w:val="nil"/>
              <w:right w:val="nil"/>
            </w:tcBorders>
            <w:shd w:val="clear" w:color="auto" w:fill="auto"/>
            <w:noWrap/>
            <w:hideMark/>
          </w:tcPr>
          <w:p w14:paraId="235AA8B8"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68075775"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7CB321AE"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single" w:sz="4" w:space="0" w:color="auto"/>
              <w:right w:val="nil"/>
            </w:tcBorders>
            <w:shd w:val="clear" w:color="auto" w:fill="auto"/>
            <w:noWrap/>
            <w:hideMark/>
          </w:tcPr>
          <w:p w14:paraId="7F200BE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A00-P1-03</w:t>
            </w:r>
          </w:p>
        </w:tc>
        <w:tc>
          <w:tcPr>
            <w:tcW w:w="1679" w:type="dxa"/>
            <w:tcBorders>
              <w:top w:val="single" w:sz="4" w:space="0" w:color="auto"/>
              <w:left w:val="nil"/>
              <w:bottom w:val="nil"/>
              <w:right w:val="nil"/>
            </w:tcBorders>
            <w:shd w:val="clear" w:color="auto" w:fill="auto"/>
            <w:noWrap/>
            <w:hideMark/>
          </w:tcPr>
          <w:p w14:paraId="0B760C05"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sanitarije Ž</w:t>
            </w:r>
          </w:p>
        </w:tc>
        <w:tc>
          <w:tcPr>
            <w:tcW w:w="901" w:type="dxa"/>
            <w:tcBorders>
              <w:top w:val="single" w:sz="4" w:space="0" w:color="auto"/>
              <w:left w:val="nil"/>
              <w:bottom w:val="nil"/>
              <w:right w:val="nil"/>
            </w:tcBorders>
            <w:shd w:val="clear" w:color="auto" w:fill="auto"/>
            <w:noWrap/>
            <w:hideMark/>
          </w:tcPr>
          <w:p w14:paraId="4AB7C09B"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27,00</w:t>
            </w:r>
          </w:p>
        </w:tc>
        <w:tc>
          <w:tcPr>
            <w:tcW w:w="900" w:type="dxa"/>
            <w:tcBorders>
              <w:top w:val="nil"/>
              <w:left w:val="nil"/>
              <w:bottom w:val="single" w:sz="4" w:space="0" w:color="auto"/>
              <w:right w:val="nil"/>
            </w:tcBorders>
            <w:shd w:val="clear" w:color="auto" w:fill="auto"/>
            <w:noWrap/>
            <w:hideMark/>
          </w:tcPr>
          <w:p w14:paraId="0664DB45"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2A035C66" w14:textId="77777777" w:rsidTr="00302C1B">
        <w:trPr>
          <w:divId w:val="858273854"/>
          <w:trHeight w:val="227"/>
        </w:trPr>
        <w:tc>
          <w:tcPr>
            <w:tcW w:w="1020" w:type="dxa"/>
            <w:tcBorders>
              <w:top w:val="nil"/>
              <w:left w:val="nil"/>
              <w:bottom w:val="single" w:sz="4" w:space="0" w:color="auto"/>
              <w:right w:val="nil"/>
            </w:tcBorders>
            <w:shd w:val="clear" w:color="auto" w:fill="auto"/>
            <w:noWrap/>
            <w:hideMark/>
          </w:tcPr>
          <w:p w14:paraId="3E1A7853"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107" w:type="dxa"/>
            <w:tcBorders>
              <w:top w:val="nil"/>
              <w:left w:val="nil"/>
              <w:bottom w:val="nil"/>
              <w:right w:val="nil"/>
            </w:tcBorders>
            <w:shd w:val="clear" w:color="auto" w:fill="auto"/>
            <w:noWrap/>
            <w:hideMark/>
          </w:tcPr>
          <w:p w14:paraId="1886D39C"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900" w:type="dxa"/>
            <w:tcBorders>
              <w:top w:val="nil"/>
              <w:left w:val="nil"/>
              <w:bottom w:val="single" w:sz="4" w:space="0" w:color="auto"/>
              <w:right w:val="nil"/>
            </w:tcBorders>
            <w:shd w:val="clear" w:color="auto" w:fill="auto"/>
            <w:noWrap/>
            <w:hideMark/>
          </w:tcPr>
          <w:p w14:paraId="0770B7C8"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240" w:type="dxa"/>
            <w:tcBorders>
              <w:top w:val="nil"/>
              <w:left w:val="nil"/>
              <w:bottom w:val="single" w:sz="4" w:space="0" w:color="auto"/>
              <w:right w:val="nil"/>
            </w:tcBorders>
            <w:shd w:val="clear" w:color="auto" w:fill="auto"/>
            <w:noWrap/>
            <w:hideMark/>
          </w:tcPr>
          <w:p w14:paraId="0A47184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679" w:type="dxa"/>
            <w:tcBorders>
              <w:top w:val="single" w:sz="4" w:space="0" w:color="auto"/>
              <w:left w:val="nil"/>
              <w:bottom w:val="nil"/>
              <w:right w:val="nil"/>
            </w:tcBorders>
            <w:shd w:val="clear" w:color="auto" w:fill="auto"/>
            <w:noWrap/>
            <w:hideMark/>
          </w:tcPr>
          <w:p w14:paraId="647BEEA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901" w:type="dxa"/>
            <w:tcBorders>
              <w:top w:val="single" w:sz="4" w:space="0" w:color="auto"/>
              <w:left w:val="nil"/>
              <w:bottom w:val="nil"/>
              <w:right w:val="nil"/>
            </w:tcBorders>
            <w:shd w:val="clear" w:color="auto" w:fill="auto"/>
            <w:noWrap/>
            <w:hideMark/>
          </w:tcPr>
          <w:p w14:paraId="017E7A39"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286,00</w:t>
            </w:r>
          </w:p>
        </w:tc>
        <w:tc>
          <w:tcPr>
            <w:tcW w:w="900" w:type="dxa"/>
            <w:tcBorders>
              <w:top w:val="nil"/>
              <w:left w:val="nil"/>
              <w:bottom w:val="single" w:sz="4" w:space="0" w:color="auto"/>
              <w:right w:val="nil"/>
            </w:tcBorders>
            <w:shd w:val="clear" w:color="auto" w:fill="auto"/>
            <w:noWrap/>
            <w:hideMark/>
          </w:tcPr>
          <w:p w14:paraId="6C23871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r>
      <w:tr w:rsidR="00302C1B" w:rsidRPr="00302C1B" w14:paraId="64F6B12E" w14:textId="77777777" w:rsidTr="00302C1B">
        <w:trPr>
          <w:divId w:val="858273854"/>
          <w:trHeight w:val="227"/>
        </w:trPr>
        <w:tc>
          <w:tcPr>
            <w:tcW w:w="1020" w:type="dxa"/>
            <w:tcBorders>
              <w:top w:val="nil"/>
              <w:left w:val="nil"/>
              <w:bottom w:val="nil"/>
              <w:right w:val="nil"/>
            </w:tcBorders>
            <w:shd w:val="clear" w:color="auto" w:fill="auto"/>
            <w:noWrap/>
            <w:hideMark/>
          </w:tcPr>
          <w:p w14:paraId="5DFC739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01</w:t>
            </w:r>
          </w:p>
        </w:tc>
        <w:tc>
          <w:tcPr>
            <w:tcW w:w="1107" w:type="dxa"/>
            <w:tcBorders>
              <w:top w:val="single" w:sz="4" w:space="0" w:color="auto"/>
              <w:left w:val="nil"/>
              <w:bottom w:val="nil"/>
              <w:right w:val="nil"/>
            </w:tcBorders>
            <w:shd w:val="clear" w:color="auto" w:fill="auto"/>
            <w:noWrap/>
            <w:hideMark/>
          </w:tcPr>
          <w:p w14:paraId="38EC67F0"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P2</w:t>
            </w:r>
          </w:p>
        </w:tc>
        <w:tc>
          <w:tcPr>
            <w:tcW w:w="1900" w:type="dxa"/>
            <w:tcBorders>
              <w:top w:val="nil"/>
              <w:left w:val="nil"/>
              <w:bottom w:val="nil"/>
              <w:right w:val="nil"/>
            </w:tcBorders>
            <w:shd w:val="clear" w:color="auto" w:fill="auto"/>
            <w:noWrap/>
            <w:hideMark/>
          </w:tcPr>
          <w:p w14:paraId="605C3F7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Poslovni prostori P2</w:t>
            </w:r>
          </w:p>
        </w:tc>
        <w:tc>
          <w:tcPr>
            <w:tcW w:w="1240" w:type="dxa"/>
            <w:tcBorders>
              <w:top w:val="nil"/>
              <w:left w:val="nil"/>
              <w:bottom w:val="nil"/>
              <w:right w:val="nil"/>
            </w:tcBorders>
            <w:shd w:val="clear" w:color="auto" w:fill="auto"/>
            <w:noWrap/>
            <w:hideMark/>
          </w:tcPr>
          <w:p w14:paraId="4DFBE444"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A01-P2-01</w:t>
            </w:r>
          </w:p>
        </w:tc>
        <w:tc>
          <w:tcPr>
            <w:tcW w:w="1679" w:type="dxa"/>
            <w:tcBorders>
              <w:top w:val="single" w:sz="4" w:space="0" w:color="auto"/>
              <w:left w:val="nil"/>
              <w:bottom w:val="nil"/>
              <w:right w:val="nil"/>
            </w:tcBorders>
            <w:shd w:val="clear" w:color="auto" w:fill="auto"/>
            <w:noWrap/>
            <w:hideMark/>
          </w:tcPr>
          <w:p w14:paraId="5370E057"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vetrolov</w:t>
            </w:r>
          </w:p>
        </w:tc>
        <w:tc>
          <w:tcPr>
            <w:tcW w:w="901" w:type="dxa"/>
            <w:tcBorders>
              <w:top w:val="single" w:sz="4" w:space="0" w:color="auto"/>
              <w:left w:val="nil"/>
              <w:bottom w:val="nil"/>
              <w:right w:val="nil"/>
            </w:tcBorders>
            <w:shd w:val="clear" w:color="auto" w:fill="auto"/>
            <w:noWrap/>
            <w:hideMark/>
          </w:tcPr>
          <w:p w14:paraId="2C5B4911"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5,05</w:t>
            </w:r>
          </w:p>
        </w:tc>
        <w:tc>
          <w:tcPr>
            <w:tcW w:w="900" w:type="dxa"/>
            <w:tcBorders>
              <w:top w:val="nil"/>
              <w:left w:val="nil"/>
              <w:bottom w:val="single" w:sz="4" w:space="0" w:color="auto"/>
              <w:right w:val="nil"/>
            </w:tcBorders>
            <w:shd w:val="clear" w:color="auto" w:fill="auto"/>
            <w:noWrap/>
            <w:hideMark/>
          </w:tcPr>
          <w:p w14:paraId="450ED463"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34D23E0E" w14:textId="77777777" w:rsidTr="00302C1B">
        <w:trPr>
          <w:divId w:val="858273854"/>
          <w:trHeight w:val="227"/>
        </w:trPr>
        <w:tc>
          <w:tcPr>
            <w:tcW w:w="1020" w:type="dxa"/>
            <w:tcBorders>
              <w:top w:val="nil"/>
              <w:left w:val="nil"/>
              <w:bottom w:val="nil"/>
              <w:right w:val="nil"/>
            </w:tcBorders>
            <w:shd w:val="clear" w:color="auto" w:fill="auto"/>
            <w:noWrap/>
            <w:hideMark/>
          </w:tcPr>
          <w:p w14:paraId="66F81C08"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57585571"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72D2B786"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18D789F7"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A01-P2-02</w:t>
            </w:r>
          </w:p>
        </w:tc>
        <w:tc>
          <w:tcPr>
            <w:tcW w:w="1679" w:type="dxa"/>
            <w:tcBorders>
              <w:top w:val="single" w:sz="4" w:space="0" w:color="auto"/>
              <w:left w:val="nil"/>
              <w:bottom w:val="single" w:sz="4" w:space="0" w:color="auto"/>
              <w:right w:val="nil"/>
            </w:tcBorders>
            <w:shd w:val="clear" w:color="auto" w:fill="auto"/>
            <w:noWrap/>
            <w:hideMark/>
          </w:tcPr>
          <w:p w14:paraId="1FD48CF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sprejemnica</w:t>
            </w:r>
          </w:p>
        </w:tc>
        <w:tc>
          <w:tcPr>
            <w:tcW w:w="901" w:type="dxa"/>
            <w:tcBorders>
              <w:top w:val="single" w:sz="4" w:space="0" w:color="auto"/>
              <w:left w:val="nil"/>
              <w:bottom w:val="single" w:sz="4" w:space="0" w:color="auto"/>
              <w:right w:val="nil"/>
            </w:tcBorders>
            <w:shd w:val="clear" w:color="auto" w:fill="auto"/>
            <w:noWrap/>
            <w:hideMark/>
          </w:tcPr>
          <w:p w14:paraId="3831B1F5"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13,85</w:t>
            </w:r>
          </w:p>
        </w:tc>
        <w:tc>
          <w:tcPr>
            <w:tcW w:w="900" w:type="dxa"/>
            <w:tcBorders>
              <w:top w:val="nil"/>
              <w:left w:val="nil"/>
              <w:bottom w:val="single" w:sz="4" w:space="0" w:color="auto"/>
              <w:right w:val="nil"/>
            </w:tcBorders>
            <w:shd w:val="clear" w:color="auto" w:fill="auto"/>
            <w:noWrap/>
            <w:hideMark/>
          </w:tcPr>
          <w:p w14:paraId="6584DAF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0B29881F" w14:textId="77777777" w:rsidTr="00302C1B">
        <w:trPr>
          <w:divId w:val="858273854"/>
          <w:trHeight w:val="227"/>
        </w:trPr>
        <w:tc>
          <w:tcPr>
            <w:tcW w:w="1020" w:type="dxa"/>
            <w:tcBorders>
              <w:top w:val="nil"/>
              <w:left w:val="nil"/>
              <w:bottom w:val="nil"/>
              <w:right w:val="nil"/>
            </w:tcBorders>
            <w:shd w:val="clear" w:color="auto" w:fill="auto"/>
            <w:noWrap/>
            <w:hideMark/>
          </w:tcPr>
          <w:p w14:paraId="00A37BA0"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1ACA691E"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622F5C05"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4DEA1308"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A01-P2-03</w:t>
            </w:r>
          </w:p>
        </w:tc>
        <w:tc>
          <w:tcPr>
            <w:tcW w:w="1679" w:type="dxa"/>
            <w:tcBorders>
              <w:top w:val="nil"/>
              <w:left w:val="nil"/>
              <w:bottom w:val="single" w:sz="4" w:space="0" w:color="auto"/>
              <w:right w:val="nil"/>
            </w:tcBorders>
            <w:shd w:val="clear" w:color="auto" w:fill="auto"/>
            <w:noWrap/>
            <w:hideMark/>
          </w:tcPr>
          <w:p w14:paraId="27E8E895"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pisarna 1</w:t>
            </w:r>
          </w:p>
        </w:tc>
        <w:tc>
          <w:tcPr>
            <w:tcW w:w="901" w:type="dxa"/>
            <w:tcBorders>
              <w:top w:val="nil"/>
              <w:left w:val="nil"/>
              <w:bottom w:val="single" w:sz="4" w:space="0" w:color="auto"/>
              <w:right w:val="nil"/>
            </w:tcBorders>
            <w:shd w:val="clear" w:color="auto" w:fill="auto"/>
            <w:noWrap/>
            <w:hideMark/>
          </w:tcPr>
          <w:p w14:paraId="2D2F6B54"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25,33</w:t>
            </w:r>
          </w:p>
        </w:tc>
        <w:tc>
          <w:tcPr>
            <w:tcW w:w="900" w:type="dxa"/>
            <w:tcBorders>
              <w:top w:val="nil"/>
              <w:left w:val="nil"/>
              <w:bottom w:val="single" w:sz="4" w:space="0" w:color="auto"/>
              <w:right w:val="nil"/>
            </w:tcBorders>
            <w:shd w:val="clear" w:color="auto" w:fill="auto"/>
            <w:noWrap/>
            <w:hideMark/>
          </w:tcPr>
          <w:p w14:paraId="0F354F2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06D9B6B0" w14:textId="77777777" w:rsidTr="00302C1B">
        <w:trPr>
          <w:divId w:val="858273854"/>
          <w:trHeight w:val="227"/>
        </w:trPr>
        <w:tc>
          <w:tcPr>
            <w:tcW w:w="1020" w:type="dxa"/>
            <w:tcBorders>
              <w:top w:val="nil"/>
              <w:left w:val="nil"/>
              <w:bottom w:val="nil"/>
              <w:right w:val="nil"/>
            </w:tcBorders>
            <w:shd w:val="clear" w:color="auto" w:fill="auto"/>
            <w:noWrap/>
            <w:hideMark/>
          </w:tcPr>
          <w:p w14:paraId="5357CCA6"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6A52EFC4"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0AC52EE3"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49A47788"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A01-P2-04</w:t>
            </w:r>
          </w:p>
        </w:tc>
        <w:tc>
          <w:tcPr>
            <w:tcW w:w="1679" w:type="dxa"/>
            <w:tcBorders>
              <w:top w:val="nil"/>
              <w:left w:val="nil"/>
              <w:bottom w:val="single" w:sz="4" w:space="0" w:color="auto"/>
              <w:right w:val="nil"/>
            </w:tcBorders>
            <w:shd w:val="clear" w:color="auto" w:fill="auto"/>
            <w:noWrap/>
            <w:hideMark/>
          </w:tcPr>
          <w:p w14:paraId="458A77AB"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pisarna 2</w:t>
            </w:r>
          </w:p>
        </w:tc>
        <w:tc>
          <w:tcPr>
            <w:tcW w:w="901" w:type="dxa"/>
            <w:tcBorders>
              <w:top w:val="nil"/>
              <w:left w:val="nil"/>
              <w:bottom w:val="single" w:sz="4" w:space="0" w:color="auto"/>
              <w:right w:val="nil"/>
            </w:tcBorders>
            <w:shd w:val="clear" w:color="auto" w:fill="auto"/>
            <w:noWrap/>
            <w:hideMark/>
          </w:tcPr>
          <w:p w14:paraId="6C1DBE19"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25,33</w:t>
            </w:r>
          </w:p>
        </w:tc>
        <w:tc>
          <w:tcPr>
            <w:tcW w:w="900" w:type="dxa"/>
            <w:tcBorders>
              <w:top w:val="nil"/>
              <w:left w:val="nil"/>
              <w:bottom w:val="single" w:sz="4" w:space="0" w:color="auto"/>
              <w:right w:val="nil"/>
            </w:tcBorders>
            <w:shd w:val="clear" w:color="auto" w:fill="auto"/>
            <w:noWrap/>
            <w:hideMark/>
          </w:tcPr>
          <w:p w14:paraId="4C12C343"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6220707C" w14:textId="77777777" w:rsidTr="00302C1B">
        <w:trPr>
          <w:divId w:val="858273854"/>
          <w:trHeight w:val="227"/>
        </w:trPr>
        <w:tc>
          <w:tcPr>
            <w:tcW w:w="1020" w:type="dxa"/>
            <w:tcBorders>
              <w:top w:val="nil"/>
              <w:left w:val="nil"/>
              <w:bottom w:val="nil"/>
              <w:right w:val="nil"/>
            </w:tcBorders>
            <w:shd w:val="clear" w:color="auto" w:fill="auto"/>
            <w:noWrap/>
            <w:hideMark/>
          </w:tcPr>
          <w:p w14:paraId="69422D24"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2ACAA88E"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3BB10755"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1173271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A01-P2-05</w:t>
            </w:r>
          </w:p>
        </w:tc>
        <w:tc>
          <w:tcPr>
            <w:tcW w:w="1679" w:type="dxa"/>
            <w:tcBorders>
              <w:top w:val="nil"/>
              <w:left w:val="nil"/>
              <w:bottom w:val="single" w:sz="4" w:space="0" w:color="auto"/>
              <w:right w:val="nil"/>
            </w:tcBorders>
            <w:shd w:val="clear" w:color="auto" w:fill="auto"/>
            <w:noWrap/>
            <w:hideMark/>
          </w:tcPr>
          <w:p w14:paraId="09B05835"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sejna soba</w:t>
            </w:r>
          </w:p>
        </w:tc>
        <w:tc>
          <w:tcPr>
            <w:tcW w:w="901" w:type="dxa"/>
            <w:tcBorders>
              <w:top w:val="nil"/>
              <w:left w:val="nil"/>
              <w:bottom w:val="single" w:sz="4" w:space="0" w:color="auto"/>
              <w:right w:val="nil"/>
            </w:tcBorders>
            <w:shd w:val="clear" w:color="auto" w:fill="auto"/>
            <w:noWrap/>
            <w:hideMark/>
          </w:tcPr>
          <w:p w14:paraId="4D34A678"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30,34</w:t>
            </w:r>
          </w:p>
        </w:tc>
        <w:tc>
          <w:tcPr>
            <w:tcW w:w="900" w:type="dxa"/>
            <w:tcBorders>
              <w:top w:val="nil"/>
              <w:left w:val="nil"/>
              <w:bottom w:val="single" w:sz="4" w:space="0" w:color="auto"/>
              <w:right w:val="nil"/>
            </w:tcBorders>
            <w:shd w:val="clear" w:color="auto" w:fill="auto"/>
            <w:noWrap/>
            <w:hideMark/>
          </w:tcPr>
          <w:p w14:paraId="77E332C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6727F441" w14:textId="77777777" w:rsidTr="00302C1B">
        <w:trPr>
          <w:divId w:val="858273854"/>
          <w:trHeight w:val="227"/>
        </w:trPr>
        <w:tc>
          <w:tcPr>
            <w:tcW w:w="1020" w:type="dxa"/>
            <w:tcBorders>
              <w:top w:val="nil"/>
              <w:left w:val="nil"/>
              <w:bottom w:val="nil"/>
              <w:right w:val="nil"/>
            </w:tcBorders>
            <w:shd w:val="clear" w:color="auto" w:fill="auto"/>
            <w:noWrap/>
            <w:hideMark/>
          </w:tcPr>
          <w:p w14:paraId="11881DB1"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2DE7BE35"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2E78C5DB"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6A4B2AC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A01-P2-06</w:t>
            </w:r>
          </w:p>
        </w:tc>
        <w:tc>
          <w:tcPr>
            <w:tcW w:w="1679" w:type="dxa"/>
            <w:tcBorders>
              <w:top w:val="nil"/>
              <w:left w:val="nil"/>
              <w:bottom w:val="single" w:sz="4" w:space="0" w:color="auto"/>
              <w:right w:val="nil"/>
            </w:tcBorders>
            <w:shd w:val="clear" w:color="auto" w:fill="auto"/>
            <w:noWrap/>
            <w:hideMark/>
          </w:tcPr>
          <w:p w14:paraId="60B5651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sanitarije</w:t>
            </w:r>
          </w:p>
        </w:tc>
        <w:tc>
          <w:tcPr>
            <w:tcW w:w="901" w:type="dxa"/>
            <w:tcBorders>
              <w:top w:val="nil"/>
              <w:left w:val="nil"/>
              <w:bottom w:val="single" w:sz="4" w:space="0" w:color="auto"/>
              <w:right w:val="nil"/>
            </w:tcBorders>
            <w:shd w:val="clear" w:color="auto" w:fill="auto"/>
            <w:noWrap/>
            <w:hideMark/>
          </w:tcPr>
          <w:p w14:paraId="29F512A8"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7,05</w:t>
            </w:r>
          </w:p>
        </w:tc>
        <w:tc>
          <w:tcPr>
            <w:tcW w:w="900" w:type="dxa"/>
            <w:tcBorders>
              <w:top w:val="nil"/>
              <w:left w:val="nil"/>
              <w:bottom w:val="single" w:sz="4" w:space="0" w:color="auto"/>
              <w:right w:val="nil"/>
            </w:tcBorders>
            <w:shd w:val="clear" w:color="auto" w:fill="auto"/>
            <w:noWrap/>
            <w:hideMark/>
          </w:tcPr>
          <w:p w14:paraId="39D979F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3CAD6650" w14:textId="77777777" w:rsidTr="00302C1B">
        <w:trPr>
          <w:divId w:val="858273854"/>
          <w:trHeight w:val="227"/>
        </w:trPr>
        <w:tc>
          <w:tcPr>
            <w:tcW w:w="1020" w:type="dxa"/>
            <w:tcBorders>
              <w:top w:val="nil"/>
              <w:left w:val="nil"/>
              <w:bottom w:val="nil"/>
              <w:right w:val="nil"/>
            </w:tcBorders>
            <w:shd w:val="clear" w:color="auto" w:fill="auto"/>
            <w:noWrap/>
            <w:hideMark/>
          </w:tcPr>
          <w:p w14:paraId="02D25C6D"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5B3069E8"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6B5BDED8"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3E80F516"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A01-P2-07</w:t>
            </w:r>
          </w:p>
        </w:tc>
        <w:tc>
          <w:tcPr>
            <w:tcW w:w="1679" w:type="dxa"/>
            <w:tcBorders>
              <w:top w:val="nil"/>
              <w:left w:val="nil"/>
              <w:bottom w:val="single" w:sz="4" w:space="0" w:color="auto"/>
              <w:right w:val="nil"/>
            </w:tcBorders>
            <w:shd w:val="clear" w:color="auto" w:fill="auto"/>
            <w:noWrap/>
            <w:hideMark/>
          </w:tcPr>
          <w:p w14:paraId="7447272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pisarna 3</w:t>
            </w:r>
          </w:p>
        </w:tc>
        <w:tc>
          <w:tcPr>
            <w:tcW w:w="901" w:type="dxa"/>
            <w:tcBorders>
              <w:top w:val="nil"/>
              <w:left w:val="nil"/>
              <w:bottom w:val="single" w:sz="4" w:space="0" w:color="auto"/>
              <w:right w:val="nil"/>
            </w:tcBorders>
            <w:shd w:val="clear" w:color="auto" w:fill="auto"/>
            <w:noWrap/>
            <w:hideMark/>
          </w:tcPr>
          <w:p w14:paraId="68B50A88"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25,33</w:t>
            </w:r>
          </w:p>
        </w:tc>
        <w:tc>
          <w:tcPr>
            <w:tcW w:w="900" w:type="dxa"/>
            <w:tcBorders>
              <w:top w:val="nil"/>
              <w:left w:val="nil"/>
              <w:bottom w:val="single" w:sz="4" w:space="0" w:color="auto"/>
              <w:right w:val="nil"/>
            </w:tcBorders>
            <w:shd w:val="clear" w:color="auto" w:fill="auto"/>
            <w:noWrap/>
            <w:hideMark/>
          </w:tcPr>
          <w:p w14:paraId="0461F2D4"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3C7FCD5B" w14:textId="77777777" w:rsidTr="00302C1B">
        <w:trPr>
          <w:divId w:val="858273854"/>
          <w:trHeight w:val="227"/>
        </w:trPr>
        <w:tc>
          <w:tcPr>
            <w:tcW w:w="1020" w:type="dxa"/>
            <w:tcBorders>
              <w:top w:val="nil"/>
              <w:left w:val="nil"/>
              <w:bottom w:val="nil"/>
              <w:right w:val="nil"/>
            </w:tcBorders>
            <w:shd w:val="clear" w:color="auto" w:fill="auto"/>
            <w:noWrap/>
            <w:hideMark/>
          </w:tcPr>
          <w:p w14:paraId="633AE6D9"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65B7003A"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38909267"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1D4D5163"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A01-P2-08</w:t>
            </w:r>
          </w:p>
        </w:tc>
        <w:tc>
          <w:tcPr>
            <w:tcW w:w="1679" w:type="dxa"/>
            <w:tcBorders>
              <w:top w:val="nil"/>
              <w:left w:val="nil"/>
              <w:bottom w:val="single" w:sz="4" w:space="0" w:color="auto"/>
              <w:right w:val="nil"/>
            </w:tcBorders>
            <w:shd w:val="clear" w:color="auto" w:fill="auto"/>
            <w:noWrap/>
            <w:hideMark/>
          </w:tcPr>
          <w:p w14:paraId="3A37FFE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pisarna 4</w:t>
            </w:r>
          </w:p>
        </w:tc>
        <w:tc>
          <w:tcPr>
            <w:tcW w:w="901" w:type="dxa"/>
            <w:tcBorders>
              <w:top w:val="nil"/>
              <w:left w:val="nil"/>
              <w:bottom w:val="single" w:sz="4" w:space="0" w:color="auto"/>
              <w:right w:val="nil"/>
            </w:tcBorders>
            <w:shd w:val="clear" w:color="auto" w:fill="auto"/>
            <w:noWrap/>
            <w:hideMark/>
          </w:tcPr>
          <w:p w14:paraId="11604E6E"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25,33</w:t>
            </w:r>
          </w:p>
        </w:tc>
        <w:tc>
          <w:tcPr>
            <w:tcW w:w="900" w:type="dxa"/>
            <w:tcBorders>
              <w:top w:val="nil"/>
              <w:left w:val="nil"/>
              <w:bottom w:val="single" w:sz="4" w:space="0" w:color="auto"/>
              <w:right w:val="nil"/>
            </w:tcBorders>
            <w:shd w:val="clear" w:color="auto" w:fill="auto"/>
            <w:noWrap/>
            <w:hideMark/>
          </w:tcPr>
          <w:p w14:paraId="36AD96D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2DACEB11" w14:textId="77777777" w:rsidTr="00302C1B">
        <w:trPr>
          <w:divId w:val="858273854"/>
          <w:trHeight w:val="227"/>
        </w:trPr>
        <w:tc>
          <w:tcPr>
            <w:tcW w:w="1020" w:type="dxa"/>
            <w:tcBorders>
              <w:top w:val="nil"/>
              <w:left w:val="nil"/>
              <w:bottom w:val="nil"/>
              <w:right w:val="nil"/>
            </w:tcBorders>
            <w:shd w:val="clear" w:color="auto" w:fill="auto"/>
            <w:noWrap/>
            <w:hideMark/>
          </w:tcPr>
          <w:p w14:paraId="0DF5F873"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304905D5"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7C717CBD"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28CB5FF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A01-P2-09</w:t>
            </w:r>
          </w:p>
        </w:tc>
        <w:tc>
          <w:tcPr>
            <w:tcW w:w="1679" w:type="dxa"/>
            <w:tcBorders>
              <w:top w:val="nil"/>
              <w:left w:val="nil"/>
              <w:bottom w:val="single" w:sz="4" w:space="0" w:color="auto"/>
              <w:right w:val="nil"/>
            </w:tcBorders>
            <w:shd w:val="clear" w:color="auto" w:fill="auto"/>
            <w:noWrap/>
            <w:hideMark/>
          </w:tcPr>
          <w:p w14:paraId="1D2E342B"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pisarna 5</w:t>
            </w:r>
          </w:p>
        </w:tc>
        <w:tc>
          <w:tcPr>
            <w:tcW w:w="901" w:type="dxa"/>
            <w:tcBorders>
              <w:top w:val="nil"/>
              <w:left w:val="nil"/>
              <w:bottom w:val="single" w:sz="4" w:space="0" w:color="auto"/>
              <w:right w:val="nil"/>
            </w:tcBorders>
            <w:shd w:val="clear" w:color="auto" w:fill="auto"/>
            <w:noWrap/>
            <w:hideMark/>
          </w:tcPr>
          <w:p w14:paraId="1094257F"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25,33</w:t>
            </w:r>
          </w:p>
        </w:tc>
        <w:tc>
          <w:tcPr>
            <w:tcW w:w="900" w:type="dxa"/>
            <w:tcBorders>
              <w:top w:val="nil"/>
              <w:left w:val="nil"/>
              <w:bottom w:val="single" w:sz="4" w:space="0" w:color="auto"/>
              <w:right w:val="nil"/>
            </w:tcBorders>
            <w:shd w:val="clear" w:color="auto" w:fill="auto"/>
            <w:noWrap/>
            <w:hideMark/>
          </w:tcPr>
          <w:p w14:paraId="1E6F44B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6B20F04E" w14:textId="77777777" w:rsidTr="00302C1B">
        <w:trPr>
          <w:divId w:val="858273854"/>
          <w:trHeight w:val="227"/>
        </w:trPr>
        <w:tc>
          <w:tcPr>
            <w:tcW w:w="1020" w:type="dxa"/>
            <w:tcBorders>
              <w:top w:val="nil"/>
              <w:left w:val="nil"/>
              <w:bottom w:val="nil"/>
              <w:right w:val="nil"/>
            </w:tcBorders>
            <w:shd w:val="clear" w:color="auto" w:fill="auto"/>
            <w:noWrap/>
            <w:hideMark/>
          </w:tcPr>
          <w:p w14:paraId="5DC2ADEF"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1097A3F6"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P3</w:t>
            </w:r>
          </w:p>
        </w:tc>
        <w:tc>
          <w:tcPr>
            <w:tcW w:w="1900" w:type="dxa"/>
            <w:tcBorders>
              <w:top w:val="nil"/>
              <w:left w:val="nil"/>
              <w:bottom w:val="nil"/>
              <w:right w:val="nil"/>
            </w:tcBorders>
            <w:shd w:val="clear" w:color="auto" w:fill="auto"/>
            <w:noWrap/>
            <w:hideMark/>
          </w:tcPr>
          <w:p w14:paraId="2479CAB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Poslovni prostori P3</w:t>
            </w:r>
          </w:p>
        </w:tc>
        <w:tc>
          <w:tcPr>
            <w:tcW w:w="1240" w:type="dxa"/>
            <w:tcBorders>
              <w:top w:val="single" w:sz="4" w:space="0" w:color="auto"/>
              <w:left w:val="nil"/>
              <w:bottom w:val="nil"/>
              <w:right w:val="nil"/>
            </w:tcBorders>
            <w:shd w:val="clear" w:color="auto" w:fill="auto"/>
            <w:noWrap/>
            <w:hideMark/>
          </w:tcPr>
          <w:p w14:paraId="6F61B63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A01-P3-01</w:t>
            </w:r>
          </w:p>
        </w:tc>
        <w:tc>
          <w:tcPr>
            <w:tcW w:w="1679" w:type="dxa"/>
            <w:tcBorders>
              <w:top w:val="nil"/>
              <w:left w:val="nil"/>
              <w:bottom w:val="single" w:sz="4" w:space="0" w:color="auto"/>
              <w:right w:val="nil"/>
            </w:tcBorders>
            <w:shd w:val="clear" w:color="auto" w:fill="auto"/>
            <w:noWrap/>
            <w:hideMark/>
          </w:tcPr>
          <w:p w14:paraId="1298A55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sprejemnica</w:t>
            </w:r>
          </w:p>
        </w:tc>
        <w:tc>
          <w:tcPr>
            <w:tcW w:w="901" w:type="dxa"/>
            <w:tcBorders>
              <w:top w:val="nil"/>
              <w:left w:val="nil"/>
              <w:bottom w:val="single" w:sz="4" w:space="0" w:color="auto"/>
              <w:right w:val="nil"/>
            </w:tcBorders>
            <w:shd w:val="clear" w:color="auto" w:fill="auto"/>
            <w:noWrap/>
            <w:hideMark/>
          </w:tcPr>
          <w:p w14:paraId="050ACA9A"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13,85</w:t>
            </w:r>
          </w:p>
        </w:tc>
        <w:tc>
          <w:tcPr>
            <w:tcW w:w="900" w:type="dxa"/>
            <w:tcBorders>
              <w:top w:val="nil"/>
              <w:left w:val="nil"/>
              <w:bottom w:val="single" w:sz="4" w:space="0" w:color="auto"/>
              <w:right w:val="nil"/>
            </w:tcBorders>
            <w:shd w:val="clear" w:color="auto" w:fill="auto"/>
            <w:noWrap/>
            <w:hideMark/>
          </w:tcPr>
          <w:p w14:paraId="0A0B35F0"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7F3011CD" w14:textId="77777777" w:rsidTr="00302C1B">
        <w:trPr>
          <w:divId w:val="858273854"/>
          <w:trHeight w:val="227"/>
        </w:trPr>
        <w:tc>
          <w:tcPr>
            <w:tcW w:w="1020" w:type="dxa"/>
            <w:tcBorders>
              <w:top w:val="nil"/>
              <w:left w:val="nil"/>
              <w:bottom w:val="nil"/>
              <w:right w:val="nil"/>
            </w:tcBorders>
            <w:shd w:val="clear" w:color="auto" w:fill="auto"/>
            <w:noWrap/>
            <w:hideMark/>
          </w:tcPr>
          <w:p w14:paraId="69AFE269"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1B8DBC93"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2788127E"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2A3A435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A01-P3-02</w:t>
            </w:r>
          </w:p>
        </w:tc>
        <w:tc>
          <w:tcPr>
            <w:tcW w:w="1679" w:type="dxa"/>
            <w:tcBorders>
              <w:top w:val="nil"/>
              <w:left w:val="nil"/>
              <w:bottom w:val="single" w:sz="4" w:space="0" w:color="auto"/>
              <w:right w:val="nil"/>
            </w:tcBorders>
            <w:shd w:val="clear" w:color="auto" w:fill="auto"/>
            <w:noWrap/>
            <w:hideMark/>
          </w:tcPr>
          <w:p w14:paraId="18372D97"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pisarna 1</w:t>
            </w:r>
          </w:p>
        </w:tc>
        <w:tc>
          <w:tcPr>
            <w:tcW w:w="901" w:type="dxa"/>
            <w:tcBorders>
              <w:top w:val="nil"/>
              <w:left w:val="nil"/>
              <w:bottom w:val="single" w:sz="4" w:space="0" w:color="auto"/>
              <w:right w:val="nil"/>
            </w:tcBorders>
            <w:shd w:val="clear" w:color="auto" w:fill="auto"/>
            <w:noWrap/>
            <w:hideMark/>
          </w:tcPr>
          <w:p w14:paraId="17DCB56D"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25,33</w:t>
            </w:r>
          </w:p>
        </w:tc>
        <w:tc>
          <w:tcPr>
            <w:tcW w:w="900" w:type="dxa"/>
            <w:tcBorders>
              <w:top w:val="nil"/>
              <w:left w:val="nil"/>
              <w:bottom w:val="single" w:sz="4" w:space="0" w:color="auto"/>
              <w:right w:val="nil"/>
            </w:tcBorders>
            <w:shd w:val="clear" w:color="auto" w:fill="auto"/>
            <w:noWrap/>
            <w:hideMark/>
          </w:tcPr>
          <w:p w14:paraId="0928D996"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2B958124" w14:textId="77777777" w:rsidTr="00302C1B">
        <w:trPr>
          <w:divId w:val="858273854"/>
          <w:trHeight w:val="227"/>
        </w:trPr>
        <w:tc>
          <w:tcPr>
            <w:tcW w:w="1020" w:type="dxa"/>
            <w:tcBorders>
              <w:top w:val="nil"/>
              <w:left w:val="nil"/>
              <w:bottom w:val="nil"/>
              <w:right w:val="nil"/>
            </w:tcBorders>
            <w:shd w:val="clear" w:color="auto" w:fill="auto"/>
            <w:noWrap/>
            <w:hideMark/>
          </w:tcPr>
          <w:p w14:paraId="7227DC28"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single" w:sz="4" w:space="0" w:color="auto"/>
              <w:left w:val="nil"/>
              <w:bottom w:val="nil"/>
              <w:right w:val="nil"/>
            </w:tcBorders>
            <w:shd w:val="clear" w:color="auto" w:fill="auto"/>
            <w:noWrap/>
            <w:hideMark/>
          </w:tcPr>
          <w:p w14:paraId="7E35DFF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S1</w:t>
            </w:r>
          </w:p>
        </w:tc>
        <w:tc>
          <w:tcPr>
            <w:tcW w:w="1900" w:type="dxa"/>
            <w:tcBorders>
              <w:top w:val="single" w:sz="4" w:space="0" w:color="auto"/>
              <w:left w:val="nil"/>
              <w:bottom w:val="nil"/>
              <w:right w:val="nil"/>
            </w:tcBorders>
            <w:shd w:val="clear" w:color="auto" w:fill="auto"/>
            <w:noWrap/>
            <w:hideMark/>
          </w:tcPr>
          <w:p w14:paraId="73DD12A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Stanovanje S1</w:t>
            </w:r>
          </w:p>
        </w:tc>
        <w:tc>
          <w:tcPr>
            <w:tcW w:w="1240" w:type="dxa"/>
            <w:tcBorders>
              <w:top w:val="single" w:sz="4" w:space="0" w:color="auto"/>
              <w:left w:val="nil"/>
              <w:bottom w:val="nil"/>
              <w:right w:val="nil"/>
            </w:tcBorders>
            <w:shd w:val="clear" w:color="auto" w:fill="auto"/>
            <w:noWrap/>
            <w:hideMark/>
          </w:tcPr>
          <w:p w14:paraId="0321F62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A01-S1-01</w:t>
            </w:r>
          </w:p>
        </w:tc>
        <w:tc>
          <w:tcPr>
            <w:tcW w:w="1679" w:type="dxa"/>
            <w:tcBorders>
              <w:top w:val="nil"/>
              <w:left w:val="nil"/>
              <w:bottom w:val="single" w:sz="4" w:space="0" w:color="auto"/>
              <w:right w:val="nil"/>
            </w:tcBorders>
            <w:shd w:val="clear" w:color="auto" w:fill="auto"/>
            <w:noWrap/>
            <w:hideMark/>
          </w:tcPr>
          <w:p w14:paraId="48EDDDE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hodnik</w:t>
            </w:r>
          </w:p>
        </w:tc>
        <w:tc>
          <w:tcPr>
            <w:tcW w:w="901" w:type="dxa"/>
            <w:tcBorders>
              <w:top w:val="nil"/>
              <w:left w:val="nil"/>
              <w:bottom w:val="single" w:sz="4" w:space="0" w:color="auto"/>
              <w:right w:val="nil"/>
            </w:tcBorders>
            <w:shd w:val="clear" w:color="auto" w:fill="auto"/>
            <w:noWrap/>
            <w:hideMark/>
          </w:tcPr>
          <w:p w14:paraId="68670B03"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7,05</w:t>
            </w:r>
          </w:p>
        </w:tc>
        <w:tc>
          <w:tcPr>
            <w:tcW w:w="900" w:type="dxa"/>
            <w:tcBorders>
              <w:top w:val="nil"/>
              <w:left w:val="nil"/>
              <w:bottom w:val="single" w:sz="4" w:space="0" w:color="auto"/>
              <w:right w:val="nil"/>
            </w:tcBorders>
            <w:shd w:val="clear" w:color="auto" w:fill="auto"/>
            <w:noWrap/>
            <w:hideMark/>
          </w:tcPr>
          <w:p w14:paraId="541E5AF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1C9893A6" w14:textId="77777777" w:rsidTr="00302C1B">
        <w:trPr>
          <w:divId w:val="858273854"/>
          <w:trHeight w:val="227"/>
        </w:trPr>
        <w:tc>
          <w:tcPr>
            <w:tcW w:w="1020" w:type="dxa"/>
            <w:tcBorders>
              <w:top w:val="nil"/>
              <w:left w:val="nil"/>
              <w:bottom w:val="nil"/>
              <w:right w:val="nil"/>
            </w:tcBorders>
            <w:shd w:val="clear" w:color="auto" w:fill="auto"/>
            <w:noWrap/>
            <w:hideMark/>
          </w:tcPr>
          <w:p w14:paraId="218804C4"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7A2BA000"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76A6272B"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5F39908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A01-S1-02</w:t>
            </w:r>
          </w:p>
        </w:tc>
        <w:tc>
          <w:tcPr>
            <w:tcW w:w="1679" w:type="dxa"/>
            <w:tcBorders>
              <w:top w:val="nil"/>
              <w:left w:val="nil"/>
              <w:bottom w:val="single" w:sz="4" w:space="0" w:color="auto"/>
              <w:right w:val="nil"/>
            </w:tcBorders>
            <w:shd w:val="clear" w:color="auto" w:fill="auto"/>
            <w:noWrap/>
            <w:hideMark/>
          </w:tcPr>
          <w:p w14:paraId="3E6AB19C"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dnevni prostor</w:t>
            </w:r>
          </w:p>
        </w:tc>
        <w:tc>
          <w:tcPr>
            <w:tcW w:w="901" w:type="dxa"/>
            <w:tcBorders>
              <w:top w:val="nil"/>
              <w:left w:val="nil"/>
              <w:bottom w:val="single" w:sz="4" w:space="0" w:color="auto"/>
              <w:right w:val="nil"/>
            </w:tcBorders>
            <w:shd w:val="clear" w:color="auto" w:fill="auto"/>
            <w:noWrap/>
            <w:hideMark/>
          </w:tcPr>
          <w:p w14:paraId="1E2C7F59"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25,33</w:t>
            </w:r>
          </w:p>
        </w:tc>
        <w:tc>
          <w:tcPr>
            <w:tcW w:w="900" w:type="dxa"/>
            <w:tcBorders>
              <w:top w:val="nil"/>
              <w:left w:val="nil"/>
              <w:bottom w:val="single" w:sz="4" w:space="0" w:color="auto"/>
              <w:right w:val="nil"/>
            </w:tcBorders>
            <w:shd w:val="clear" w:color="auto" w:fill="auto"/>
            <w:noWrap/>
            <w:hideMark/>
          </w:tcPr>
          <w:p w14:paraId="2C1E2C5C"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6B7352E5" w14:textId="77777777" w:rsidTr="00302C1B">
        <w:trPr>
          <w:divId w:val="858273854"/>
          <w:trHeight w:val="227"/>
        </w:trPr>
        <w:tc>
          <w:tcPr>
            <w:tcW w:w="1020" w:type="dxa"/>
            <w:tcBorders>
              <w:top w:val="nil"/>
              <w:left w:val="nil"/>
              <w:bottom w:val="nil"/>
              <w:right w:val="nil"/>
            </w:tcBorders>
            <w:shd w:val="clear" w:color="auto" w:fill="auto"/>
            <w:noWrap/>
            <w:hideMark/>
          </w:tcPr>
          <w:p w14:paraId="2465130F"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5498F26D"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0A99207C"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2F7FE334"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A01-S1-03</w:t>
            </w:r>
          </w:p>
        </w:tc>
        <w:tc>
          <w:tcPr>
            <w:tcW w:w="1679" w:type="dxa"/>
            <w:tcBorders>
              <w:top w:val="nil"/>
              <w:left w:val="nil"/>
              <w:bottom w:val="single" w:sz="4" w:space="0" w:color="auto"/>
              <w:right w:val="nil"/>
            </w:tcBorders>
            <w:shd w:val="clear" w:color="auto" w:fill="auto"/>
            <w:noWrap/>
            <w:hideMark/>
          </w:tcPr>
          <w:p w14:paraId="583C1788"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spalnica</w:t>
            </w:r>
          </w:p>
        </w:tc>
        <w:tc>
          <w:tcPr>
            <w:tcW w:w="901" w:type="dxa"/>
            <w:tcBorders>
              <w:top w:val="nil"/>
              <w:left w:val="nil"/>
              <w:bottom w:val="single" w:sz="4" w:space="0" w:color="auto"/>
              <w:right w:val="nil"/>
            </w:tcBorders>
            <w:shd w:val="clear" w:color="auto" w:fill="auto"/>
            <w:noWrap/>
            <w:hideMark/>
          </w:tcPr>
          <w:p w14:paraId="145FADDA"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13,85</w:t>
            </w:r>
          </w:p>
        </w:tc>
        <w:tc>
          <w:tcPr>
            <w:tcW w:w="900" w:type="dxa"/>
            <w:tcBorders>
              <w:top w:val="nil"/>
              <w:left w:val="nil"/>
              <w:bottom w:val="single" w:sz="4" w:space="0" w:color="auto"/>
              <w:right w:val="nil"/>
            </w:tcBorders>
            <w:shd w:val="clear" w:color="auto" w:fill="auto"/>
            <w:noWrap/>
            <w:hideMark/>
          </w:tcPr>
          <w:p w14:paraId="359D37D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6920FCC3" w14:textId="77777777" w:rsidTr="00302C1B">
        <w:trPr>
          <w:divId w:val="858273854"/>
          <w:trHeight w:val="227"/>
        </w:trPr>
        <w:tc>
          <w:tcPr>
            <w:tcW w:w="1020" w:type="dxa"/>
            <w:tcBorders>
              <w:top w:val="nil"/>
              <w:left w:val="nil"/>
              <w:bottom w:val="nil"/>
              <w:right w:val="nil"/>
            </w:tcBorders>
            <w:shd w:val="clear" w:color="auto" w:fill="auto"/>
            <w:noWrap/>
            <w:hideMark/>
          </w:tcPr>
          <w:p w14:paraId="424012B4"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2F1A5271"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1FD984BB"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76C5BEF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A01-S1-04</w:t>
            </w:r>
          </w:p>
        </w:tc>
        <w:tc>
          <w:tcPr>
            <w:tcW w:w="1679" w:type="dxa"/>
            <w:tcBorders>
              <w:top w:val="nil"/>
              <w:left w:val="nil"/>
              <w:bottom w:val="single" w:sz="4" w:space="0" w:color="auto"/>
              <w:right w:val="nil"/>
            </w:tcBorders>
            <w:shd w:val="clear" w:color="auto" w:fill="auto"/>
            <w:noWrap/>
            <w:hideMark/>
          </w:tcPr>
          <w:p w14:paraId="1B3B088F"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kopalnica</w:t>
            </w:r>
          </w:p>
        </w:tc>
        <w:tc>
          <w:tcPr>
            <w:tcW w:w="901" w:type="dxa"/>
            <w:tcBorders>
              <w:top w:val="nil"/>
              <w:left w:val="nil"/>
              <w:bottom w:val="single" w:sz="4" w:space="0" w:color="auto"/>
              <w:right w:val="nil"/>
            </w:tcBorders>
            <w:shd w:val="clear" w:color="auto" w:fill="auto"/>
            <w:noWrap/>
            <w:hideMark/>
          </w:tcPr>
          <w:p w14:paraId="42C403BB"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7,05</w:t>
            </w:r>
          </w:p>
        </w:tc>
        <w:tc>
          <w:tcPr>
            <w:tcW w:w="900" w:type="dxa"/>
            <w:tcBorders>
              <w:top w:val="nil"/>
              <w:left w:val="nil"/>
              <w:bottom w:val="single" w:sz="4" w:space="0" w:color="auto"/>
              <w:right w:val="nil"/>
            </w:tcBorders>
            <w:shd w:val="clear" w:color="auto" w:fill="auto"/>
            <w:noWrap/>
            <w:hideMark/>
          </w:tcPr>
          <w:p w14:paraId="74CFF618"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7F86DFFF" w14:textId="77777777" w:rsidTr="00302C1B">
        <w:trPr>
          <w:divId w:val="858273854"/>
          <w:trHeight w:val="227"/>
        </w:trPr>
        <w:tc>
          <w:tcPr>
            <w:tcW w:w="1020" w:type="dxa"/>
            <w:tcBorders>
              <w:top w:val="nil"/>
              <w:left w:val="nil"/>
              <w:bottom w:val="single" w:sz="4" w:space="0" w:color="auto"/>
              <w:right w:val="nil"/>
            </w:tcBorders>
            <w:shd w:val="clear" w:color="auto" w:fill="auto"/>
            <w:noWrap/>
            <w:hideMark/>
          </w:tcPr>
          <w:p w14:paraId="318DC365"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107" w:type="dxa"/>
            <w:tcBorders>
              <w:top w:val="nil"/>
              <w:left w:val="nil"/>
              <w:bottom w:val="nil"/>
              <w:right w:val="nil"/>
            </w:tcBorders>
            <w:shd w:val="clear" w:color="auto" w:fill="auto"/>
            <w:noWrap/>
            <w:hideMark/>
          </w:tcPr>
          <w:p w14:paraId="268DCB84"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900" w:type="dxa"/>
            <w:tcBorders>
              <w:top w:val="nil"/>
              <w:left w:val="nil"/>
              <w:bottom w:val="nil"/>
              <w:right w:val="nil"/>
            </w:tcBorders>
            <w:shd w:val="clear" w:color="auto" w:fill="auto"/>
            <w:noWrap/>
            <w:hideMark/>
          </w:tcPr>
          <w:p w14:paraId="28C547EB"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3364C85B"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679" w:type="dxa"/>
            <w:tcBorders>
              <w:top w:val="nil"/>
              <w:left w:val="nil"/>
              <w:bottom w:val="single" w:sz="4" w:space="0" w:color="auto"/>
              <w:right w:val="nil"/>
            </w:tcBorders>
            <w:shd w:val="clear" w:color="auto" w:fill="auto"/>
            <w:noWrap/>
            <w:hideMark/>
          </w:tcPr>
          <w:p w14:paraId="3C671790"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901" w:type="dxa"/>
            <w:tcBorders>
              <w:top w:val="nil"/>
              <w:left w:val="nil"/>
              <w:bottom w:val="nil"/>
              <w:right w:val="nil"/>
            </w:tcBorders>
            <w:shd w:val="clear" w:color="auto" w:fill="auto"/>
            <w:noWrap/>
            <w:hideMark/>
          </w:tcPr>
          <w:p w14:paraId="59FFB43F"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275,40</w:t>
            </w:r>
          </w:p>
        </w:tc>
        <w:tc>
          <w:tcPr>
            <w:tcW w:w="900" w:type="dxa"/>
            <w:tcBorders>
              <w:top w:val="nil"/>
              <w:left w:val="nil"/>
              <w:bottom w:val="single" w:sz="4" w:space="0" w:color="auto"/>
              <w:right w:val="nil"/>
            </w:tcBorders>
            <w:shd w:val="clear" w:color="auto" w:fill="auto"/>
            <w:noWrap/>
            <w:hideMark/>
          </w:tcPr>
          <w:p w14:paraId="41B2B2EC"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r>
      <w:tr w:rsidR="00302C1B" w:rsidRPr="00302C1B" w14:paraId="6D29D341" w14:textId="77777777" w:rsidTr="00302C1B">
        <w:trPr>
          <w:divId w:val="858273854"/>
          <w:trHeight w:val="227"/>
        </w:trPr>
        <w:tc>
          <w:tcPr>
            <w:tcW w:w="1020" w:type="dxa"/>
            <w:tcBorders>
              <w:top w:val="nil"/>
              <w:left w:val="nil"/>
              <w:bottom w:val="nil"/>
              <w:right w:val="nil"/>
            </w:tcBorders>
            <w:shd w:val="clear" w:color="auto" w:fill="auto"/>
            <w:noWrap/>
            <w:hideMark/>
          </w:tcPr>
          <w:p w14:paraId="744C38C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02</w:t>
            </w:r>
          </w:p>
        </w:tc>
        <w:tc>
          <w:tcPr>
            <w:tcW w:w="1107" w:type="dxa"/>
            <w:tcBorders>
              <w:top w:val="single" w:sz="4" w:space="0" w:color="auto"/>
              <w:left w:val="nil"/>
              <w:bottom w:val="nil"/>
              <w:right w:val="nil"/>
            </w:tcBorders>
            <w:shd w:val="clear" w:color="auto" w:fill="auto"/>
            <w:noWrap/>
            <w:hideMark/>
          </w:tcPr>
          <w:p w14:paraId="2B2B80A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S2</w:t>
            </w:r>
          </w:p>
        </w:tc>
        <w:tc>
          <w:tcPr>
            <w:tcW w:w="1900" w:type="dxa"/>
            <w:tcBorders>
              <w:top w:val="single" w:sz="4" w:space="0" w:color="auto"/>
              <w:left w:val="nil"/>
              <w:bottom w:val="nil"/>
              <w:right w:val="nil"/>
            </w:tcBorders>
            <w:shd w:val="clear" w:color="auto" w:fill="auto"/>
            <w:noWrap/>
            <w:hideMark/>
          </w:tcPr>
          <w:p w14:paraId="3EF3C72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Stanovanje S2</w:t>
            </w:r>
          </w:p>
        </w:tc>
        <w:tc>
          <w:tcPr>
            <w:tcW w:w="1240" w:type="dxa"/>
            <w:tcBorders>
              <w:top w:val="single" w:sz="4" w:space="0" w:color="auto"/>
              <w:left w:val="nil"/>
              <w:bottom w:val="nil"/>
              <w:right w:val="nil"/>
            </w:tcBorders>
            <w:shd w:val="clear" w:color="auto" w:fill="auto"/>
            <w:noWrap/>
            <w:hideMark/>
          </w:tcPr>
          <w:p w14:paraId="292C3BB9"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A02-S2-01</w:t>
            </w:r>
          </w:p>
        </w:tc>
        <w:tc>
          <w:tcPr>
            <w:tcW w:w="1679" w:type="dxa"/>
            <w:tcBorders>
              <w:top w:val="nil"/>
              <w:left w:val="nil"/>
              <w:bottom w:val="single" w:sz="4" w:space="0" w:color="auto"/>
              <w:right w:val="nil"/>
            </w:tcBorders>
            <w:shd w:val="clear" w:color="auto" w:fill="auto"/>
            <w:noWrap/>
            <w:hideMark/>
          </w:tcPr>
          <w:p w14:paraId="20FBFB28"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vhod, hodnik</w:t>
            </w:r>
          </w:p>
        </w:tc>
        <w:tc>
          <w:tcPr>
            <w:tcW w:w="901" w:type="dxa"/>
            <w:tcBorders>
              <w:top w:val="single" w:sz="4" w:space="0" w:color="auto"/>
              <w:left w:val="nil"/>
              <w:bottom w:val="single" w:sz="4" w:space="0" w:color="auto"/>
              <w:right w:val="nil"/>
            </w:tcBorders>
            <w:shd w:val="clear" w:color="auto" w:fill="auto"/>
            <w:noWrap/>
            <w:hideMark/>
          </w:tcPr>
          <w:p w14:paraId="7DDEE3ED"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9,26</w:t>
            </w:r>
          </w:p>
        </w:tc>
        <w:tc>
          <w:tcPr>
            <w:tcW w:w="900" w:type="dxa"/>
            <w:tcBorders>
              <w:top w:val="nil"/>
              <w:left w:val="nil"/>
              <w:bottom w:val="single" w:sz="4" w:space="0" w:color="auto"/>
              <w:right w:val="nil"/>
            </w:tcBorders>
            <w:shd w:val="clear" w:color="auto" w:fill="auto"/>
            <w:noWrap/>
            <w:hideMark/>
          </w:tcPr>
          <w:p w14:paraId="6ADAF65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33925F6C" w14:textId="77777777" w:rsidTr="00302C1B">
        <w:trPr>
          <w:divId w:val="858273854"/>
          <w:trHeight w:val="227"/>
        </w:trPr>
        <w:tc>
          <w:tcPr>
            <w:tcW w:w="1020" w:type="dxa"/>
            <w:tcBorders>
              <w:top w:val="nil"/>
              <w:left w:val="nil"/>
              <w:bottom w:val="nil"/>
              <w:right w:val="nil"/>
            </w:tcBorders>
            <w:shd w:val="clear" w:color="auto" w:fill="auto"/>
            <w:noWrap/>
            <w:hideMark/>
          </w:tcPr>
          <w:p w14:paraId="789A487D"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51DBE88F"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7C75873E"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43D258CC"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A02-S2-02</w:t>
            </w:r>
          </w:p>
        </w:tc>
        <w:tc>
          <w:tcPr>
            <w:tcW w:w="1679" w:type="dxa"/>
            <w:tcBorders>
              <w:top w:val="nil"/>
              <w:left w:val="nil"/>
              <w:bottom w:val="single" w:sz="4" w:space="0" w:color="auto"/>
              <w:right w:val="nil"/>
            </w:tcBorders>
            <w:shd w:val="clear" w:color="auto" w:fill="auto"/>
            <w:noWrap/>
            <w:hideMark/>
          </w:tcPr>
          <w:p w14:paraId="77A56CF0"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dnevna soba</w:t>
            </w:r>
          </w:p>
        </w:tc>
        <w:tc>
          <w:tcPr>
            <w:tcW w:w="901" w:type="dxa"/>
            <w:tcBorders>
              <w:top w:val="nil"/>
              <w:left w:val="nil"/>
              <w:bottom w:val="single" w:sz="4" w:space="0" w:color="auto"/>
              <w:right w:val="nil"/>
            </w:tcBorders>
            <w:shd w:val="clear" w:color="auto" w:fill="auto"/>
            <w:noWrap/>
            <w:hideMark/>
          </w:tcPr>
          <w:p w14:paraId="2051236F"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25,33</w:t>
            </w:r>
          </w:p>
        </w:tc>
        <w:tc>
          <w:tcPr>
            <w:tcW w:w="900" w:type="dxa"/>
            <w:tcBorders>
              <w:top w:val="nil"/>
              <w:left w:val="nil"/>
              <w:bottom w:val="single" w:sz="4" w:space="0" w:color="auto"/>
              <w:right w:val="nil"/>
            </w:tcBorders>
            <w:shd w:val="clear" w:color="auto" w:fill="auto"/>
            <w:noWrap/>
            <w:hideMark/>
          </w:tcPr>
          <w:p w14:paraId="63C910B2"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5B17D57E" w14:textId="77777777" w:rsidTr="00302C1B">
        <w:trPr>
          <w:divId w:val="858273854"/>
          <w:trHeight w:val="227"/>
        </w:trPr>
        <w:tc>
          <w:tcPr>
            <w:tcW w:w="1020" w:type="dxa"/>
            <w:tcBorders>
              <w:top w:val="nil"/>
              <w:left w:val="nil"/>
              <w:bottom w:val="nil"/>
              <w:right w:val="nil"/>
            </w:tcBorders>
            <w:shd w:val="clear" w:color="auto" w:fill="auto"/>
            <w:noWrap/>
            <w:hideMark/>
          </w:tcPr>
          <w:p w14:paraId="11637526" w14:textId="77777777" w:rsidR="00302C1B" w:rsidRPr="00302C1B" w:rsidRDefault="00302C1B" w:rsidP="00302C1B">
            <w:pPr>
              <w:spacing w:line="240" w:lineRule="auto"/>
              <w:ind w:left="0"/>
              <w:rPr>
                <w:rFonts w:ascii="Inter Light" w:eastAsia="Times New Roman" w:hAnsi="Inter Light" w:cs="Calibri"/>
                <w:sz w:val="18"/>
                <w:szCs w:val="18"/>
                <w:lang w:eastAsia="sl-SI"/>
              </w:rPr>
            </w:pPr>
          </w:p>
        </w:tc>
        <w:tc>
          <w:tcPr>
            <w:tcW w:w="1107" w:type="dxa"/>
            <w:tcBorders>
              <w:top w:val="nil"/>
              <w:left w:val="nil"/>
              <w:bottom w:val="nil"/>
              <w:right w:val="nil"/>
            </w:tcBorders>
            <w:shd w:val="clear" w:color="auto" w:fill="auto"/>
            <w:noWrap/>
            <w:hideMark/>
          </w:tcPr>
          <w:p w14:paraId="2F91EE26"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900" w:type="dxa"/>
            <w:tcBorders>
              <w:top w:val="nil"/>
              <w:left w:val="nil"/>
              <w:bottom w:val="nil"/>
              <w:right w:val="nil"/>
            </w:tcBorders>
            <w:shd w:val="clear" w:color="auto" w:fill="auto"/>
            <w:noWrap/>
            <w:hideMark/>
          </w:tcPr>
          <w:p w14:paraId="0C69FC41" w14:textId="77777777" w:rsidR="00302C1B" w:rsidRPr="00302C1B" w:rsidRDefault="00302C1B" w:rsidP="00302C1B">
            <w:pPr>
              <w:spacing w:line="240" w:lineRule="auto"/>
              <w:ind w:left="0"/>
              <w:rPr>
                <w:rFonts w:ascii="Times New Roman" w:eastAsia="Times New Roman" w:hAnsi="Times New Roman"/>
                <w:sz w:val="18"/>
                <w:szCs w:val="18"/>
                <w:lang w:eastAsia="sl-SI"/>
              </w:rPr>
            </w:pPr>
          </w:p>
        </w:tc>
        <w:tc>
          <w:tcPr>
            <w:tcW w:w="1240" w:type="dxa"/>
            <w:tcBorders>
              <w:top w:val="single" w:sz="4" w:space="0" w:color="auto"/>
              <w:left w:val="nil"/>
              <w:bottom w:val="nil"/>
              <w:right w:val="nil"/>
            </w:tcBorders>
            <w:shd w:val="clear" w:color="auto" w:fill="auto"/>
            <w:noWrap/>
            <w:hideMark/>
          </w:tcPr>
          <w:p w14:paraId="58FEF1EC"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A02-S2-03</w:t>
            </w:r>
          </w:p>
        </w:tc>
        <w:tc>
          <w:tcPr>
            <w:tcW w:w="1679" w:type="dxa"/>
            <w:tcBorders>
              <w:top w:val="nil"/>
              <w:left w:val="nil"/>
              <w:bottom w:val="single" w:sz="4" w:space="0" w:color="auto"/>
              <w:right w:val="nil"/>
            </w:tcBorders>
            <w:shd w:val="clear" w:color="auto" w:fill="auto"/>
            <w:noWrap/>
            <w:hideMark/>
          </w:tcPr>
          <w:p w14:paraId="4793E04C"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spalnica</w:t>
            </w:r>
          </w:p>
        </w:tc>
        <w:tc>
          <w:tcPr>
            <w:tcW w:w="901" w:type="dxa"/>
            <w:tcBorders>
              <w:top w:val="nil"/>
              <w:left w:val="nil"/>
              <w:bottom w:val="single" w:sz="4" w:space="0" w:color="auto"/>
              <w:right w:val="nil"/>
            </w:tcBorders>
            <w:shd w:val="clear" w:color="auto" w:fill="auto"/>
            <w:noWrap/>
            <w:hideMark/>
          </w:tcPr>
          <w:p w14:paraId="0F109D3A"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12,51</w:t>
            </w:r>
          </w:p>
        </w:tc>
        <w:tc>
          <w:tcPr>
            <w:tcW w:w="900" w:type="dxa"/>
            <w:tcBorders>
              <w:top w:val="nil"/>
              <w:left w:val="nil"/>
              <w:bottom w:val="single" w:sz="4" w:space="0" w:color="auto"/>
              <w:right w:val="nil"/>
            </w:tcBorders>
            <w:shd w:val="clear" w:color="auto" w:fill="auto"/>
            <w:noWrap/>
            <w:hideMark/>
          </w:tcPr>
          <w:p w14:paraId="0B6C76D7"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parket</w:t>
            </w:r>
          </w:p>
        </w:tc>
      </w:tr>
      <w:tr w:rsidR="00302C1B" w:rsidRPr="00302C1B" w14:paraId="0B95FCFD" w14:textId="77777777" w:rsidTr="00302C1B">
        <w:trPr>
          <w:divId w:val="858273854"/>
          <w:trHeight w:val="227"/>
        </w:trPr>
        <w:tc>
          <w:tcPr>
            <w:tcW w:w="1020" w:type="dxa"/>
            <w:tcBorders>
              <w:top w:val="nil"/>
              <w:left w:val="nil"/>
              <w:bottom w:val="single" w:sz="4" w:space="0" w:color="auto"/>
              <w:right w:val="nil"/>
            </w:tcBorders>
            <w:shd w:val="clear" w:color="auto" w:fill="auto"/>
            <w:noWrap/>
            <w:hideMark/>
          </w:tcPr>
          <w:p w14:paraId="3C66363D"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107" w:type="dxa"/>
            <w:tcBorders>
              <w:top w:val="nil"/>
              <w:left w:val="nil"/>
              <w:bottom w:val="single" w:sz="4" w:space="0" w:color="auto"/>
              <w:right w:val="nil"/>
            </w:tcBorders>
            <w:shd w:val="clear" w:color="auto" w:fill="auto"/>
            <w:noWrap/>
            <w:hideMark/>
          </w:tcPr>
          <w:p w14:paraId="383B987A"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900" w:type="dxa"/>
            <w:tcBorders>
              <w:top w:val="nil"/>
              <w:left w:val="nil"/>
              <w:bottom w:val="single" w:sz="4" w:space="0" w:color="auto"/>
              <w:right w:val="nil"/>
            </w:tcBorders>
            <w:shd w:val="clear" w:color="auto" w:fill="auto"/>
            <w:noWrap/>
            <w:hideMark/>
          </w:tcPr>
          <w:p w14:paraId="615563C0"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240" w:type="dxa"/>
            <w:tcBorders>
              <w:top w:val="single" w:sz="4" w:space="0" w:color="auto"/>
              <w:left w:val="nil"/>
              <w:bottom w:val="nil"/>
              <w:right w:val="nil"/>
            </w:tcBorders>
            <w:shd w:val="clear" w:color="auto" w:fill="auto"/>
            <w:noWrap/>
            <w:hideMark/>
          </w:tcPr>
          <w:p w14:paraId="23E09804"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A02-S2-04</w:t>
            </w:r>
          </w:p>
        </w:tc>
        <w:tc>
          <w:tcPr>
            <w:tcW w:w="1679" w:type="dxa"/>
            <w:tcBorders>
              <w:top w:val="nil"/>
              <w:left w:val="nil"/>
              <w:bottom w:val="single" w:sz="4" w:space="0" w:color="auto"/>
              <w:right w:val="nil"/>
            </w:tcBorders>
            <w:shd w:val="clear" w:color="auto" w:fill="auto"/>
            <w:noWrap/>
            <w:hideMark/>
          </w:tcPr>
          <w:p w14:paraId="7A348E11"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kopalnica</w:t>
            </w:r>
          </w:p>
        </w:tc>
        <w:tc>
          <w:tcPr>
            <w:tcW w:w="901" w:type="dxa"/>
            <w:tcBorders>
              <w:top w:val="nil"/>
              <w:left w:val="nil"/>
              <w:bottom w:val="single" w:sz="4" w:space="0" w:color="auto"/>
              <w:right w:val="nil"/>
            </w:tcBorders>
            <w:shd w:val="clear" w:color="auto" w:fill="auto"/>
            <w:noWrap/>
            <w:hideMark/>
          </w:tcPr>
          <w:p w14:paraId="4D3B205B"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7,05</w:t>
            </w:r>
          </w:p>
        </w:tc>
        <w:tc>
          <w:tcPr>
            <w:tcW w:w="900" w:type="dxa"/>
            <w:tcBorders>
              <w:top w:val="nil"/>
              <w:left w:val="nil"/>
              <w:bottom w:val="single" w:sz="4" w:space="0" w:color="auto"/>
              <w:right w:val="nil"/>
            </w:tcBorders>
            <w:shd w:val="clear" w:color="auto" w:fill="auto"/>
            <w:noWrap/>
            <w:hideMark/>
          </w:tcPr>
          <w:p w14:paraId="70551866"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keramika</w:t>
            </w:r>
          </w:p>
        </w:tc>
      </w:tr>
      <w:tr w:rsidR="00302C1B" w:rsidRPr="00302C1B" w14:paraId="1E446ABD" w14:textId="77777777" w:rsidTr="00302C1B">
        <w:trPr>
          <w:divId w:val="858273854"/>
          <w:trHeight w:val="227"/>
        </w:trPr>
        <w:tc>
          <w:tcPr>
            <w:tcW w:w="1020" w:type="dxa"/>
            <w:tcBorders>
              <w:top w:val="nil"/>
              <w:left w:val="nil"/>
              <w:bottom w:val="single" w:sz="4" w:space="0" w:color="auto"/>
              <w:right w:val="nil"/>
            </w:tcBorders>
            <w:shd w:val="clear" w:color="auto" w:fill="auto"/>
            <w:noWrap/>
            <w:hideMark/>
          </w:tcPr>
          <w:p w14:paraId="14173A2C"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107" w:type="dxa"/>
            <w:tcBorders>
              <w:top w:val="nil"/>
              <w:left w:val="nil"/>
              <w:bottom w:val="single" w:sz="4" w:space="0" w:color="auto"/>
              <w:right w:val="nil"/>
            </w:tcBorders>
            <w:shd w:val="clear" w:color="auto" w:fill="auto"/>
            <w:noWrap/>
            <w:hideMark/>
          </w:tcPr>
          <w:p w14:paraId="5A1F6FAB"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900" w:type="dxa"/>
            <w:tcBorders>
              <w:top w:val="nil"/>
              <w:left w:val="nil"/>
              <w:bottom w:val="single" w:sz="4" w:space="0" w:color="auto"/>
              <w:right w:val="nil"/>
            </w:tcBorders>
            <w:shd w:val="clear" w:color="auto" w:fill="auto"/>
            <w:noWrap/>
            <w:hideMark/>
          </w:tcPr>
          <w:p w14:paraId="030BCA1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240" w:type="dxa"/>
            <w:tcBorders>
              <w:top w:val="single" w:sz="4" w:space="0" w:color="auto"/>
              <w:left w:val="nil"/>
              <w:bottom w:val="single" w:sz="4" w:space="0" w:color="auto"/>
              <w:right w:val="nil"/>
            </w:tcBorders>
            <w:shd w:val="clear" w:color="auto" w:fill="auto"/>
            <w:noWrap/>
            <w:hideMark/>
          </w:tcPr>
          <w:p w14:paraId="76558FF3"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1679" w:type="dxa"/>
            <w:tcBorders>
              <w:top w:val="nil"/>
              <w:left w:val="nil"/>
              <w:bottom w:val="single" w:sz="4" w:space="0" w:color="auto"/>
              <w:right w:val="nil"/>
            </w:tcBorders>
            <w:shd w:val="clear" w:color="auto" w:fill="auto"/>
            <w:noWrap/>
            <w:hideMark/>
          </w:tcPr>
          <w:p w14:paraId="4B80602E"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c>
          <w:tcPr>
            <w:tcW w:w="901" w:type="dxa"/>
            <w:tcBorders>
              <w:top w:val="single" w:sz="4" w:space="0" w:color="auto"/>
              <w:left w:val="nil"/>
              <w:bottom w:val="single" w:sz="4" w:space="0" w:color="auto"/>
              <w:right w:val="nil"/>
            </w:tcBorders>
            <w:shd w:val="clear" w:color="auto" w:fill="auto"/>
            <w:noWrap/>
            <w:hideMark/>
          </w:tcPr>
          <w:p w14:paraId="16F69BB5" w14:textId="77777777" w:rsidR="00302C1B" w:rsidRPr="00302C1B" w:rsidRDefault="00302C1B" w:rsidP="00302C1B">
            <w:pPr>
              <w:spacing w:line="240" w:lineRule="auto"/>
              <w:ind w:left="0" w:firstLineChars="100" w:firstLine="180"/>
              <w:jc w:val="right"/>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54,15</w:t>
            </w:r>
          </w:p>
        </w:tc>
        <w:tc>
          <w:tcPr>
            <w:tcW w:w="900" w:type="dxa"/>
            <w:tcBorders>
              <w:top w:val="single" w:sz="4" w:space="0" w:color="auto"/>
              <w:left w:val="nil"/>
              <w:bottom w:val="single" w:sz="4" w:space="0" w:color="auto"/>
              <w:right w:val="nil"/>
            </w:tcBorders>
            <w:shd w:val="clear" w:color="auto" w:fill="auto"/>
            <w:noWrap/>
            <w:hideMark/>
          </w:tcPr>
          <w:p w14:paraId="0DC01DD0" w14:textId="77777777" w:rsidR="00302C1B" w:rsidRPr="00302C1B" w:rsidRDefault="00302C1B" w:rsidP="00302C1B">
            <w:pPr>
              <w:spacing w:line="240" w:lineRule="auto"/>
              <w:ind w:left="0"/>
              <w:rPr>
                <w:rFonts w:ascii="Inter Light" w:eastAsia="Times New Roman" w:hAnsi="Inter Light" w:cs="Calibri"/>
                <w:sz w:val="18"/>
                <w:szCs w:val="18"/>
                <w:lang w:eastAsia="sl-SI"/>
              </w:rPr>
            </w:pPr>
            <w:r w:rsidRPr="00302C1B">
              <w:rPr>
                <w:rFonts w:ascii="Inter Light" w:eastAsia="Times New Roman" w:hAnsi="Inter Light" w:cs="Calibri"/>
                <w:sz w:val="18"/>
                <w:szCs w:val="18"/>
                <w:lang w:eastAsia="sl-SI"/>
              </w:rPr>
              <w:t> </w:t>
            </w:r>
          </w:p>
        </w:tc>
      </w:tr>
    </w:tbl>
    <w:p w14:paraId="64D0FDBE" w14:textId="0316FC9A" w:rsidR="00582AE6" w:rsidRDefault="00EF1DDB" w:rsidP="00582AE6">
      <w:r>
        <w:fldChar w:fldCharType="end"/>
      </w:r>
    </w:p>
    <w:p w14:paraId="4DEB3E82" w14:textId="66086A21" w:rsidR="007558C6" w:rsidRDefault="007558C6" w:rsidP="000A2C23">
      <w:pPr>
        <w:pStyle w:val="Opombe"/>
      </w:pPr>
      <w:r>
        <w:t>Opomba:</w:t>
      </w:r>
    </w:p>
    <w:p w14:paraId="6D8658F0" w14:textId="3F702FEC" w:rsidR="007558C6" w:rsidRPr="007558C6" w:rsidRDefault="007558C6" w:rsidP="000A2C23">
      <w:pPr>
        <w:pStyle w:val="Opombe"/>
      </w:pPr>
      <w:r w:rsidRPr="007558C6">
        <w:t xml:space="preserve">*površina tlaka v tabeli praviloma predstavlja uporabno površino prostora. V primeru na primer mansardnih prostorov, kjer neto uporabna površina prostora ne sovpada </w:t>
      </w:r>
      <w:r w:rsidRPr="007558C6">
        <w:lastRenderedPageBreak/>
        <w:t xml:space="preserve">vedno z dejansko površino finalnega tlaka, je potrebno navajati oba podatka o površini. </w:t>
      </w:r>
    </w:p>
    <w:p w14:paraId="26458396" w14:textId="77777777" w:rsidR="00593CEC" w:rsidRDefault="00593CEC" w:rsidP="00593CEC">
      <w:pPr>
        <w:pStyle w:val="Heading2"/>
      </w:pPr>
      <w:bookmarkStart w:id="80" w:name="_Toc19111085"/>
      <w:bookmarkStart w:id="81" w:name="_Toc190437146"/>
      <w:r>
        <w:t>N</w:t>
      </w:r>
      <w:r w:rsidRPr="00F1331D">
        <w:t>avedb</w:t>
      </w:r>
      <w:r>
        <w:t>a</w:t>
      </w:r>
      <w:r w:rsidRPr="00F1331D">
        <w:t xml:space="preserve"> ter utemeljitev dopustnih manjših odstopanj od gradbenega dovoljenja</w:t>
      </w:r>
      <w:bookmarkEnd w:id="80"/>
      <w:bookmarkEnd w:id="81"/>
    </w:p>
    <w:p w14:paraId="53D5E4D0" w14:textId="77777777" w:rsidR="00593CEC" w:rsidRDefault="00593CEC" w:rsidP="00593CEC">
      <w:pPr>
        <w:pStyle w:val="Opombe"/>
      </w:pPr>
      <w:r>
        <w:t xml:space="preserve">Kratek opis odstopanj v skladu z zakonom, ki ureja graditev, priporočamo tabelaričen zapis: </w:t>
      </w:r>
    </w:p>
    <w:tbl>
      <w:tblPr>
        <w:tblStyle w:val="TableGrid"/>
        <w:tblW w:w="8606" w:type="dxa"/>
        <w:tblInd w:w="1101" w:type="dxa"/>
        <w:tblBorders>
          <w:left w:val="none" w:sz="0" w:space="0" w:color="auto"/>
          <w:right w:val="none" w:sz="0" w:space="0" w:color="auto"/>
          <w:insideV w:val="none" w:sz="0" w:space="0" w:color="auto"/>
        </w:tblBorders>
        <w:tblLook w:val="04A0" w:firstRow="1" w:lastRow="0" w:firstColumn="1" w:lastColumn="0" w:noHBand="0" w:noVBand="1"/>
      </w:tblPr>
      <w:tblGrid>
        <w:gridCol w:w="4303"/>
        <w:gridCol w:w="4303"/>
      </w:tblGrid>
      <w:tr w:rsidR="00593CEC" w:rsidRPr="00531890" w14:paraId="6D54FA9E" w14:textId="77777777" w:rsidTr="003063A8">
        <w:tc>
          <w:tcPr>
            <w:tcW w:w="4303" w:type="dxa"/>
          </w:tcPr>
          <w:p w14:paraId="4FB7D8CD" w14:textId="77777777" w:rsidR="00593CEC" w:rsidRPr="00531890" w:rsidRDefault="00593CEC" w:rsidP="003063A8">
            <w:pPr>
              <w:pStyle w:val="Opombe"/>
              <w:ind w:left="0"/>
            </w:pPr>
            <w:r>
              <w:t>ODSTOPANJE</w:t>
            </w:r>
          </w:p>
        </w:tc>
        <w:tc>
          <w:tcPr>
            <w:tcW w:w="4303" w:type="dxa"/>
          </w:tcPr>
          <w:p w14:paraId="5B051720" w14:textId="77777777" w:rsidR="00593CEC" w:rsidRPr="00531890" w:rsidRDefault="00593CEC" w:rsidP="003063A8">
            <w:pPr>
              <w:pStyle w:val="Opombe"/>
              <w:ind w:left="0"/>
            </w:pPr>
            <w:r>
              <w:t>UTEMELJITEV</w:t>
            </w:r>
          </w:p>
        </w:tc>
      </w:tr>
      <w:tr w:rsidR="00593CEC" w:rsidRPr="00531890" w14:paraId="5607C62F" w14:textId="77777777" w:rsidTr="003063A8">
        <w:tc>
          <w:tcPr>
            <w:tcW w:w="4303" w:type="dxa"/>
          </w:tcPr>
          <w:p w14:paraId="701F70FD" w14:textId="77777777" w:rsidR="00593CEC" w:rsidRPr="00531890" w:rsidRDefault="00593CEC" w:rsidP="003063A8">
            <w:pPr>
              <w:pStyle w:val="Opombe"/>
              <w:ind w:left="0"/>
            </w:pPr>
            <w:r w:rsidRPr="00531890">
              <w:t>Povečanje dolžine objekta za 20 cm v smeri S-J</w:t>
            </w:r>
          </w:p>
        </w:tc>
        <w:tc>
          <w:tcPr>
            <w:tcW w:w="4303" w:type="dxa"/>
          </w:tcPr>
          <w:p w14:paraId="013E81D7" w14:textId="77777777" w:rsidR="00593CEC" w:rsidRPr="00531890" w:rsidRDefault="00593CEC" w:rsidP="003063A8">
            <w:pPr>
              <w:pStyle w:val="Opombe"/>
              <w:ind w:left="0"/>
            </w:pPr>
            <w:r>
              <w:t>Povečanje ne presega dovoljenega preseganja posamezne zunanje mere, o</w:t>
            </w:r>
            <w:r w:rsidRPr="00531890">
              <w:t>dmik objekta od sosednjih zemljišč</w:t>
            </w:r>
            <w:r>
              <w:t xml:space="preserve"> pa zaradi spremembe</w:t>
            </w:r>
            <w:r w:rsidRPr="00531890">
              <w:t xml:space="preserve"> ni manjši od minimalnega dovoljenega odmika in znaša 4,5 m</w:t>
            </w:r>
            <w:r>
              <w:t>.</w:t>
            </w:r>
          </w:p>
        </w:tc>
      </w:tr>
    </w:tbl>
    <w:p w14:paraId="034AD1F2" w14:textId="77777777" w:rsidR="00593CEC" w:rsidRDefault="00593CEC" w:rsidP="00593CEC"/>
    <w:p w14:paraId="6864D9D3" w14:textId="77777777" w:rsidR="00593CEC" w:rsidRDefault="00593CEC" w:rsidP="00593CEC">
      <w:pPr>
        <w:spacing w:line="240" w:lineRule="auto"/>
        <w:ind w:left="0"/>
      </w:pPr>
      <w:r>
        <w:br w:type="page"/>
      </w:r>
    </w:p>
    <w:p w14:paraId="37B7DC63" w14:textId="0CD6398F" w:rsidR="007241D7" w:rsidRDefault="008251BB" w:rsidP="00876F89">
      <w:pPr>
        <w:pStyle w:val="Heading1"/>
      </w:pPr>
      <w:bookmarkStart w:id="82" w:name="_Toc190437147"/>
      <w:r w:rsidRPr="008251BB">
        <w:lastRenderedPageBreak/>
        <w:t>LOKACIJSKI PRIKAZI</w:t>
      </w:r>
      <w:bookmarkEnd w:id="82"/>
    </w:p>
    <w:p w14:paraId="251BC3B4" w14:textId="77777777" w:rsidR="00D43FBF" w:rsidRDefault="00D43FBF" w:rsidP="00D43FBF">
      <w:pPr>
        <w:pStyle w:val="Opombe"/>
      </w:pPr>
      <w:r>
        <w:t>Spodnje tabele z navedbo listov ni treba ponavljati, če je že vključena v kazalo vsebine na začetku poročila.</w:t>
      </w:r>
    </w:p>
    <w:p w14:paraId="3C29A7EB" w14:textId="77777777" w:rsidR="00D43FBF" w:rsidRPr="00D43FBF" w:rsidRDefault="00D43FBF" w:rsidP="00D43FBF"/>
    <w:tbl>
      <w:tblPr>
        <w:tblStyle w:val="TableGrid"/>
        <w:tblW w:w="7060" w:type="dxa"/>
        <w:tblInd w:w="993" w:type="dxa"/>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371"/>
        <w:gridCol w:w="1689"/>
      </w:tblGrid>
      <w:tr w:rsidR="000A2C23" w:rsidRPr="000A2C23" w14:paraId="393E39DE" w14:textId="77777777" w:rsidTr="000A2C23">
        <w:trPr>
          <w:trHeight w:val="340"/>
        </w:trPr>
        <w:tc>
          <w:tcPr>
            <w:tcW w:w="5371" w:type="dxa"/>
          </w:tcPr>
          <w:bookmarkEnd w:id="65"/>
          <w:p w14:paraId="3129FD71" w14:textId="655EF6BD" w:rsidR="000A2C23" w:rsidRPr="000A2C23" w:rsidRDefault="000A2C23" w:rsidP="000A2C23">
            <w:pPr>
              <w:pStyle w:val="Besedilotabel"/>
              <w:numPr>
                <w:ilvl w:val="0"/>
                <w:numId w:val="36"/>
              </w:numPr>
              <w:ind w:left="1021" w:hanging="1021"/>
            </w:pPr>
            <w:r>
              <w:t>PREGLEDNA</w:t>
            </w:r>
            <w:r w:rsidRPr="000A2C23">
              <w:t xml:space="preserve"> SITUACIJA </w:t>
            </w:r>
          </w:p>
        </w:tc>
        <w:tc>
          <w:tcPr>
            <w:tcW w:w="1689" w:type="dxa"/>
          </w:tcPr>
          <w:p w14:paraId="32EC95DE" w14:textId="55D39FE7" w:rsidR="000A2C23" w:rsidRPr="000A2C23" w:rsidRDefault="000A2C23" w:rsidP="00076913">
            <w:pPr>
              <w:pStyle w:val="Besedilotabel"/>
              <w:jc w:val="right"/>
            </w:pPr>
            <w:r w:rsidRPr="000A2C23">
              <w:t>1:2</w:t>
            </w:r>
            <w:r>
              <w:t>0</w:t>
            </w:r>
            <w:r w:rsidRPr="000A2C23">
              <w:t>0</w:t>
            </w:r>
            <w:r>
              <w:t xml:space="preserve"> – 1:500</w:t>
            </w:r>
          </w:p>
        </w:tc>
      </w:tr>
      <w:tr w:rsidR="000A2C23" w:rsidRPr="000A2C23" w14:paraId="45FC84CB" w14:textId="77777777" w:rsidTr="000A2C23">
        <w:trPr>
          <w:trHeight w:val="340"/>
        </w:trPr>
        <w:tc>
          <w:tcPr>
            <w:tcW w:w="5371" w:type="dxa"/>
          </w:tcPr>
          <w:p w14:paraId="6107B04E" w14:textId="4127944E" w:rsidR="000A2C23" w:rsidRPr="000A2C23" w:rsidRDefault="000A2C23" w:rsidP="000A2C23">
            <w:pPr>
              <w:pStyle w:val="Besedilotabel"/>
              <w:numPr>
                <w:ilvl w:val="0"/>
                <w:numId w:val="36"/>
              </w:numPr>
              <w:ind w:left="1021" w:hanging="1021"/>
            </w:pPr>
            <w:r w:rsidRPr="000A2C23">
              <w:t>GRADBENA IN UREDITVENA SITUACIJA</w:t>
            </w:r>
          </w:p>
        </w:tc>
        <w:tc>
          <w:tcPr>
            <w:tcW w:w="1689" w:type="dxa"/>
          </w:tcPr>
          <w:p w14:paraId="7F038B1B" w14:textId="1BC71B54" w:rsidR="000A2C23" w:rsidRPr="000A2C23" w:rsidRDefault="000A2C23" w:rsidP="00076913">
            <w:pPr>
              <w:pStyle w:val="Besedilotabel"/>
              <w:jc w:val="right"/>
            </w:pPr>
            <w:r w:rsidRPr="000A2C23">
              <w:t>1:2</w:t>
            </w:r>
            <w:r>
              <w:t>0</w:t>
            </w:r>
            <w:r w:rsidRPr="000A2C23">
              <w:t>0</w:t>
            </w:r>
            <w:r>
              <w:t xml:space="preserve"> – 1:500</w:t>
            </w:r>
          </w:p>
        </w:tc>
      </w:tr>
      <w:tr w:rsidR="000A2C23" w:rsidRPr="007722BB" w14:paraId="5CB25613" w14:textId="77777777" w:rsidTr="000A2C23">
        <w:trPr>
          <w:trHeight w:val="340"/>
        </w:trPr>
        <w:tc>
          <w:tcPr>
            <w:tcW w:w="5371" w:type="dxa"/>
          </w:tcPr>
          <w:p w14:paraId="3D35A938" w14:textId="77777777" w:rsidR="000A2C23" w:rsidRPr="007722BB" w:rsidRDefault="000A2C23" w:rsidP="000A2C23">
            <w:pPr>
              <w:pStyle w:val="Besedilotabel"/>
              <w:numPr>
                <w:ilvl w:val="0"/>
                <w:numId w:val="36"/>
              </w:numPr>
              <w:ind w:left="1021" w:hanging="1021"/>
            </w:pPr>
            <w:r w:rsidRPr="008251BB">
              <w:t>ZBIRNI PRIKAZ MINIMALNE KOMUNALNE OSKRBE OBJEKTA IN PRIKLJUČEVANJA OBJEKTA NA GOSPODARSKO JAVNO INFRASTRUKTURO TER ZAŠČITE IN PRESTAVITVE INFRASTRUKTURNIH VODOV</w:t>
            </w:r>
          </w:p>
        </w:tc>
        <w:tc>
          <w:tcPr>
            <w:tcW w:w="1689" w:type="dxa"/>
          </w:tcPr>
          <w:p w14:paraId="4EA9A1D5" w14:textId="2C0D8550" w:rsidR="000A2C23" w:rsidRPr="00D80022" w:rsidRDefault="000A2C23" w:rsidP="00076913">
            <w:pPr>
              <w:pStyle w:val="Besedilotabel"/>
              <w:jc w:val="right"/>
            </w:pPr>
            <w:r w:rsidRPr="000A2C23">
              <w:t>1:2</w:t>
            </w:r>
            <w:r>
              <w:t>0</w:t>
            </w:r>
            <w:r w:rsidRPr="000A2C23">
              <w:t>0</w:t>
            </w:r>
            <w:r>
              <w:t xml:space="preserve"> – 1:500</w:t>
            </w:r>
          </w:p>
        </w:tc>
      </w:tr>
      <w:tr w:rsidR="000A2C23" w:rsidRPr="007722BB" w14:paraId="05FFD734" w14:textId="77777777" w:rsidTr="000A2C23">
        <w:trPr>
          <w:trHeight w:val="340"/>
        </w:trPr>
        <w:tc>
          <w:tcPr>
            <w:tcW w:w="5371" w:type="dxa"/>
          </w:tcPr>
          <w:p w14:paraId="5F597FDE" w14:textId="77777777" w:rsidR="000A2C23" w:rsidRPr="007722BB" w:rsidRDefault="000A2C23" w:rsidP="000A2C23">
            <w:pPr>
              <w:pStyle w:val="Besedilotabel"/>
              <w:numPr>
                <w:ilvl w:val="0"/>
                <w:numId w:val="36"/>
              </w:numPr>
              <w:ind w:left="1021" w:hanging="1021"/>
            </w:pPr>
            <w:r w:rsidRPr="008251BB">
              <w:t>GRAFIČNI IN DRUGI PODATKI ZA ZAKOLIČBO TER GEOREFERENCIRANJE OBJEKTA V PROSTORU</w:t>
            </w:r>
          </w:p>
        </w:tc>
        <w:tc>
          <w:tcPr>
            <w:tcW w:w="1689" w:type="dxa"/>
          </w:tcPr>
          <w:p w14:paraId="078B4C6E" w14:textId="6CB5FF39" w:rsidR="000A2C23" w:rsidRPr="00D80022" w:rsidRDefault="000A2C23" w:rsidP="00076913">
            <w:pPr>
              <w:pStyle w:val="Besedilotabel"/>
              <w:jc w:val="right"/>
            </w:pPr>
            <w:r w:rsidRPr="000A2C23">
              <w:t>1:2</w:t>
            </w:r>
            <w:r>
              <w:t>0</w:t>
            </w:r>
            <w:r w:rsidRPr="000A2C23">
              <w:t>0</w:t>
            </w:r>
            <w:r>
              <w:t xml:space="preserve"> – 1:500</w:t>
            </w:r>
          </w:p>
        </w:tc>
      </w:tr>
      <w:tr w:rsidR="000A2C23" w:rsidRPr="000A2C23" w14:paraId="0E3BBE77" w14:textId="77777777" w:rsidTr="000A2C23">
        <w:trPr>
          <w:trHeight w:val="340"/>
        </w:trPr>
        <w:tc>
          <w:tcPr>
            <w:tcW w:w="5371" w:type="dxa"/>
          </w:tcPr>
          <w:p w14:paraId="498DE674" w14:textId="10599D3F" w:rsidR="000A2C23" w:rsidRPr="000A2C23" w:rsidRDefault="000A2C23" w:rsidP="000A2C23">
            <w:pPr>
              <w:pStyle w:val="Besedilotabel"/>
              <w:numPr>
                <w:ilvl w:val="0"/>
                <w:numId w:val="36"/>
              </w:numPr>
              <w:ind w:left="1021" w:hanging="1021"/>
              <w:rPr>
                <w:color w:val="7F7F7F" w:themeColor="text1" w:themeTint="80"/>
              </w:rPr>
            </w:pPr>
            <w:r w:rsidRPr="000A2C23">
              <w:rPr>
                <w:color w:val="7F7F7F" w:themeColor="text1" w:themeTint="80"/>
              </w:rPr>
              <w:t>DRUGI LOKACIJSKI PRIKAZI, KI SO BILI VKLJUČENI V DOKUMENTACIJO ZA PRIDOBIVANJE GRADBENEGA DOVOLJENJA, ČE PRIKAZUJEJO DOPUSTNA MANJŠA ODSTOPANJA</w:t>
            </w:r>
          </w:p>
        </w:tc>
        <w:tc>
          <w:tcPr>
            <w:tcW w:w="1689" w:type="dxa"/>
          </w:tcPr>
          <w:p w14:paraId="63CEC3D5" w14:textId="4E5D4F3F" w:rsidR="000A2C23" w:rsidRPr="000A2C23" w:rsidRDefault="000A2C23" w:rsidP="00076913">
            <w:pPr>
              <w:pStyle w:val="Besedilotabel"/>
              <w:jc w:val="right"/>
              <w:rPr>
                <w:color w:val="7F7F7F" w:themeColor="text1" w:themeTint="80"/>
              </w:rPr>
            </w:pPr>
            <w:r w:rsidRPr="000A2C23">
              <w:rPr>
                <w:color w:val="7F7F7F" w:themeColor="text1" w:themeTint="80"/>
              </w:rPr>
              <w:t>1:200 – 1:500</w:t>
            </w:r>
          </w:p>
        </w:tc>
      </w:tr>
    </w:tbl>
    <w:p w14:paraId="42EFA50E" w14:textId="77777777" w:rsidR="00CF66B6" w:rsidRPr="00974B4B" w:rsidRDefault="00CF66B6" w:rsidP="00DD1D22"/>
    <w:p w14:paraId="7E9BE8A4" w14:textId="77777777" w:rsidR="008251BB" w:rsidRDefault="008251BB">
      <w:pPr>
        <w:spacing w:line="240" w:lineRule="auto"/>
        <w:ind w:left="0"/>
      </w:pPr>
      <w:r>
        <w:br w:type="page"/>
      </w:r>
    </w:p>
    <w:p w14:paraId="3E38E49F" w14:textId="6CFC4E96" w:rsidR="008251BB" w:rsidRDefault="008251BB" w:rsidP="00876F89">
      <w:pPr>
        <w:pStyle w:val="Heading1"/>
      </w:pPr>
      <w:bookmarkStart w:id="83" w:name="_Toc190437148"/>
      <w:r>
        <w:lastRenderedPageBreak/>
        <w:t>TEHNIČNI PRIKAZI</w:t>
      </w:r>
      <w:bookmarkEnd w:id="83"/>
    </w:p>
    <w:p w14:paraId="7C5A6C0E" w14:textId="77777777" w:rsidR="00D43FBF" w:rsidRDefault="00D43FBF" w:rsidP="00D43FBF">
      <w:pPr>
        <w:pStyle w:val="Opombe"/>
      </w:pPr>
      <w:bookmarkStart w:id="84" w:name="_Hlk81403073"/>
      <w:r>
        <w:t>Spodnje tabele z navedbo listov ni treba ponavljati, če je že vključena v kazalo vsebine na začetku poročila.</w:t>
      </w:r>
    </w:p>
    <w:p w14:paraId="6A6FD4F8" w14:textId="77777777" w:rsidR="00D43FBF" w:rsidRDefault="00D43FBF" w:rsidP="00D43FBF">
      <w:pPr>
        <w:pStyle w:val="Opombe"/>
      </w:pPr>
    </w:p>
    <w:tbl>
      <w:tblPr>
        <w:tblStyle w:val="TableGrid"/>
        <w:tblW w:w="8505" w:type="dxa"/>
        <w:tblInd w:w="993" w:type="dxa"/>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937"/>
        <w:gridCol w:w="5867"/>
        <w:gridCol w:w="1701"/>
      </w:tblGrid>
      <w:tr w:rsidR="008251BB" w:rsidRPr="007722BB" w14:paraId="46505755" w14:textId="77777777" w:rsidTr="00076913">
        <w:trPr>
          <w:trHeight w:val="340"/>
        </w:trPr>
        <w:tc>
          <w:tcPr>
            <w:tcW w:w="937" w:type="dxa"/>
          </w:tcPr>
          <w:p w14:paraId="48692EB7" w14:textId="77777777" w:rsidR="008251BB" w:rsidRPr="007722BB" w:rsidRDefault="008251BB" w:rsidP="008251BB">
            <w:pPr>
              <w:pStyle w:val="Besedilotabel"/>
            </w:pPr>
            <w:r>
              <w:t>1</w:t>
            </w:r>
          </w:p>
        </w:tc>
        <w:tc>
          <w:tcPr>
            <w:tcW w:w="5867" w:type="dxa"/>
          </w:tcPr>
          <w:p w14:paraId="0631FAE6" w14:textId="77777777" w:rsidR="008251BB" w:rsidRPr="007722BB" w:rsidRDefault="008251BB" w:rsidP="008251BB">
            <w:pPr>
              <w:pStyle w:val="Besedilotabel"/>
            </w:pPr>
            <w:r>
              <w:t>TLORIS TEMELJEV IN KANALIZACIJE</w:t>
            </w:r>
            <w:r w:rsidRPr="007722BB">
              <w:t xml:space="preserve"> </w:t>
            </w:r>
          </w:p>
        </w:tc>
        <w:tc>
          <w:tcPr>
            <w:tcW w:w="1701" w:type="dxa"/>
          </w:tcPr>
          <w:p w14:paraId="467309EB" w14:textId="77777777" w:rsidR="008251BB" w:rsidRPr="00D80022" w:rsidRDefault="008251BB" w:rsidP="00076913">
            <w:pPr>
              <w:pStyle w:val="Besedilotabel"/>
              <w:jc w:val="right"/>
            </w:pPr>
            <w:r w:rsidRPr="00D80022">
              <w:t>1:50</w:t>
            </w:r>
          </w:p>
        </w:tc>
      </w:tr>
      <w:tr w:rsidR="008251BB" w:rsidRPr="007722BB" w14:paraId="2FC70952" w14:textId="77777777" w:rsidTr="00076913">
        <w:trPr>
          <w:trHeight w:val="340"/>
        </w:trPr>
        <w:tc>
          <w:tcPr>
            <w:tcW w:w="937" w:type="dxa"/>
          </w:tcPr>
          <w:p w14:paraId="1333455A" w14:textId="77777777" w:rsidR="008251BB" w:rsidRPr="007722BB" w:rsidRDefault="008251BB" w:rsidP="008251BB">
            <w:pPr>
              <w:pStyle w:val="Besedilotabel"/>
            </w:pPr>
            <w:r>
              <w:t>2</w:t>
            </w:r>
          </w:p>
        </w:tc>
        <w:tc>
          <w:tcPr>
            <w:tcW w:w="5867" w:type="dxa"/>
          </w:tcPr>
          <w:p w14:paraId="30F84FA2" w14:textId="77777777" w:rsidR="008251BB" w:rsidRPr="007722BB" w:rsidRDefault="008251BB" w:rsidP="008251BB">
            <w:pPr>
              <w:pStyle w:val="Besedilotabel"/>
            </w:pPr>
            <w:r>
              <w:t>TLORIS PRITLIČJA</w:t>
            </w:r>
          </w:p>
        </w:tc>
        <w:tc>
          <w:tcPr>
            <w:tcW w:w="1701" w:type="dxa"/>
          </w:tcPr>
          <w:p w14:paraId="4113CDB2" w14:textId="77777777" w:rsidR="008251BB" w:rsidRPr="00D80022" w:rsidRDefault="008251BB" w:rsidP="00076913">
            <w:pPr>
              <w:pStyle w:val="Besedilotabel"/>
              <w:jc w:val="right"/>
            </w:pPr>
            <w:r w:rsidRPr="00D80022">
              <w:t>1:50</w:t>
            </w:r>
          </w:p>
        </w:tc>
      </w:tr>
      <w:tr w:rsidR="008251BB" w:rsidRPr="007722BB" w14:paraId="5F861A5B" w14:textId="77777777" w:rsidTr="00076913">
        <w:trPr>
          <w:trHeight w:val="340"/>
        </w:trPr>
        <w:tc>
          <w:tcPr>
            <w:tcW w:w="937" w:type="dxa"/>
          </w:tcPr>
          <w:p w14:paraId="01BD5899" w14:textId="77777777" w:rsidR="008251BB" w:rsidRPr="007722BB" w:rsidRDefault="008251BB" w:rsidP="008251BB">
            <w:pPr>
              <w:pStyle w:val="Besedilotabel"/>
            </w:pPr>
            <w:r>
              <w:t>3</w:t>
            </w:r>
          </w:p>
        </w:tc>
        <w:tc>
          <w:tcPr>
            <w:tcW w:w="5867" w:type="dxa"/>
          </w:tcPr>
          <w:p w14:paraId="57FC95D6" w14:textId="77777777" w:rsidR="008251BB" w:rsidRPr="007722BB" w:rsidRDefault="008251BB" w:rsidP="008251BB">
            <w:pPr>
              <w:pStyle w:val="Besedilotabel"/>
            </w:pPr>
            <w:r>
              <w:t>TLORIS TIPIČNE ETAŽE</w:t>
            </w:r>
          </w:p>
        </w:tc>
        <w:tc>
          <w:tcPr>
            <w:tcW w:w="1701" w:type="dxa"/>
          </w:tcPr>
          <w:p w14:paraId="100D0BB0" w14:textId="77777777" w:rsidR="008251BB" w:rsidRPr="00D80022" w:rsidRDefault="008251BB" w:rsidP="00076913">
            <w:pPr>
              <w:pStyle w:val="Besedilotabel"/>
              <w:jc w:val="right"/>
            </w:pPr>
            <w:r w:rsidRPr="00D80022">
              <w:t>1:50</w:t>
            </w:r>
          </w:p>
        </w:tc>
      </w:tr>
      <w:tr w:rsidR="008251BB" w:rsidRPr="007722BB" w14:paraId="3F0B2A5A" w14:textId="77777777" w:rsidTr="00076913">
        <w:trPr>
          <w:trHeight w:val="340"/>
        </w:trPr>
        <w:tc>
          <w:tcPr>
            <w:tcW w:w="937" w:type="dxa"/>
          </w:tcPr>
          <w:p w14:paraId="36ADF079" w14:textId="77777777" w:rsidR="008251BB" w:rsidRPr="007722BB" w:rsidRDefault="008251BB" w:rsidP="008251BB">
            <w:pPr>
              <w:pStyle w:val="Besedilotabel"/>
            </w:pPr>
            <w:r>
              <w:t>4</w:t>
            </w:r>
          </w:p>
        </w:tc>
        <w:tc>
          <w:tcPr>
            <w:tcW w:w="5867" w:type="dxa"/>
          </w:tcPr>
          <w:p w14:paraId="49EF1C83" w14:textId="77777777" w:rsidR="008251BB" w:rsidRPr="007722BB" w:rsidRDefault="008251BB" w:rsidP="008251BB">
            <w:pPr>
              <w:pStyle w:val="Besedilotabel"/>
            </w:pPr>
            <w:r>
              <w:t>TLORIS OSTREŠJA</w:t>
            </w:r>
          </w:p>
        </w:tc>
        <w:tc>
          <w:tcPr>
            <w:tcW w:w="1701" w:type="dxa"/>
          </w:tcPr>
          <w:p w14:paraId="75259D29" w14:textId="77777777" w:rsidR="008251BB" w:rsidRPr="00D80022" w:rsidRDefault="008251BB" w:rsidP="00076913">
            <w:pPr>
              <w:pStyle w:val="Besedilotabel"/>
              <w:jc w:val="right"/>
            </w:pPr>
            <w:r w:rsidRPr="00D80022">
              <w:t>1:50</w:t>
            </w:r>
          </w:p>
        </w:tc>
      </w:tr>
      <w:tr w:rsidR="008251BB" w:rsidRPr="007722BB" w14:paraId="77833FEF" w14:textId="77777777" w:rsidTr="00076913">
        <w:trPr>
          <w:trHeight w:val="340"/>
        </w:trPr>
        <w:tc>
          <w:tcPr>
            <w:tcW w:w="937" w:type="dxa"/>
          </w:tcPr>
          <w:p w14:paraId="2A648D4C" w14:textId="77777777" w:rsidR="008251BB" w:rsidRPr="007722BB" w:rsidRDefault="008251BB" w:rsidP="008251BB">
            <w:pPr>
              <w:pStyle w:val="Besedilotabel"/>
            </w:pPr>
            <w:r>
              <w:t>5</w:t>
            </w:r>
          </w:p>
        </w:tc>
        <w:tc>
          <w:tcPr>
            <w:tcW w:w="5867" w:type="dxa"/>
          </w:tcPr>
          <w:p w14:paraId="6E8D64D6" w14:textId="77777777" w:rsidR="008251BB" w:rsidRPr="007722BB" w:rsidRDefault="008251BB" w:rsidP="008251BB">
            <w:pPr>
              <w:pStyle w:val="Besedilotabel"/>
            </w:pPr>
            <w:r>
              <w:t>TLORIS STREHE</w:t>
            </w:r>
          </w:p>
        </w:tc>
        <w:tc>
          <w:tcPr>
            <w:tcW w:w="1701" w:type="dxa"/>
          </w:tcPr>
          <w:p w14:paraId="416269D7" w14:textId="77777777" w:rsidR="008251BB" w:rsidRPr="00D80022" w:rsidRDefault="008251BB" w:rsidP="00076913">
            <w:pPr>
              <w:pStyle w:val="Besedilotabel"/>
              <w:jc w:val="right"/>
            </w:pPr>
            <w:r w:rsidRPr="00D80022">
              <w:t>1:50</w:t>
            </w:r>
          </w:p>
        </w:tc>
      </w:tr>
      <w:tr w:rsidR="008251BB" w:rsidRPr="007722BB" w14:paraId="7CC15BDD" w14:textId="77777777" w:rsidTr="00076913">
        <w:trPr>
          <w:trHeight w:val="340"/>
        </w:trPr>
        <w:tc>
          <w:tcPr>
            <w:tcW w:w="937" w:type="dxa"/>
          </w:tcPr>
          <w:p w14:paraId="0138A412" w14:textId="77777777" w:rsidR="008251BB" w:rsidRPr="007722BB" w:rsidRDefault="008251BB" w:rsidP="008251BB">
            <w:pPr>
              <w:pStyle w:val="Besedilotabel"/>
            </w:pPr>
            <w:r>
              <w:t>6</w:t>
            </w:r>
          </w:p>
        </w:tc>
        <w:tc>
          <w:tcPr>
            <w:tcW w:w="5867" w:type="dxa"/>
          </w:tcPr>
          <w:p w14:paraId="74FAFDE8" w14:textId="77777777" w:rsidR="008251BB" w:rsidRPr="007722BB" w:rsidRDefault="008251BB" w:rsidP="008251BB">
            <w:pPr>
              <w:pStyle w:val="Besedilotabel"/>
            </w:pPr>
            <w:r>
              <w:t>PREREZ A-A</w:t>
            </w:r>
          </w:p>
        </w:tc>
        <w:tc>
          <w:tcPr>
            <w:tcW w:w="1701" w:type="dxa"/>
          </w:tcPr>
          <w:p w14:paraId="5BEBB666" w14:textId="77777777" w:rsidR="008251BB" w:rsidRPr="00D80022" w:rsidRDefault="008251BB" w:rsidP="00076913">
            <w:pPr>
              <w:pStyle w:val="Besedilotabel"/>
              <w:jc w:val="right"/>
            </w:pPr>
            <w:r w:rsidRPr="00D80022">
              <w:t>1:50</w:t>
            </w:r>
          </w:p>
        </w:tc>
      </w:tr>
      <w:tr w:rsidR="008251BB" w:rsidRPr="007722BB" w14:paraId="71121D6C" w14:textId="77777777" w:rsidTr="00076913">
        <w:trPr>
          <w:trHeight w:val="340"/>
        </w:trPr>
        <w:tc>
          <w:tcPr>
            <w:tcW w:w="937" w:type="dxa"/>
          </w:tcPr>
          <w:p w14:paraId="20EE344F" w14:textId="77777777" w:rsidR="008251BB" w:rsidRDefault="008251BB" w:rsidP="008251BB">
            <w:pPr>
              <w:pStyle w:val="Besedilotabel"/>
            </w:pPr>
            <w:r>
              <w:t>7</w:t>
            </w:r>
          </w:p>
        </w:tc>
        <w:tc>
          <w:tcPr>
            <w:tcW w:w="5867" w:type="dxa"/>
          </w:tcPr>
          <w:p w14:paraId="6D597A76" w14:textId="77777777" w:rsidR="008251BB" w:rsidRPr="007722BB" w:rsidRDefault="008251BB" w:rsidP="008251BB">
            <w:pPr>
              <w:pStyle w:val="Besedilotabel"/>
            </w:pPr>
            <w:r>
              <w:t>PREREZ B-B</w:t>
            </w:r>
          </w:p>
        </w:tc>
        <w:tc>
          <w:tcPr>
            <w:tcW w:w="1701" w:type="dxa"/>
          </w:tcPr>
          <w:p w14:paraId="1CBBF0D0" w14:textId="77777777" w:rsidR="008251BB" w:rsidRPr="00D80022" w:rsidRDefault="008251BB" w:rsidP="00076913">
            <w:pPr>
              <w:pStyle w:val="Besedilotabel"/>
              <w:jc w:val="right"/>
            </w:pPr>
            <w:r w:rsidRPr="00D80022">
              <w:t>1:50</w:t>
            </w:r>
          </w:p>
        </w:tc>
      </w:tr>
      <w:tr w:rsidR="008251BB" w:rsidRPr="007722BB" w14:paraId="5F8DF67D" w14:textId="77777777" w:rsidTr="00076913">
        <w:trPr>
          <w:trHeight w:val="340"/>
        </w:trPr>
        <w:tc>
          <w:tcPr>
            <w:tcW w:w="937" w:type="dxa"/>
          </w:tcPr>
          <w:p w14:paraId="5EFFAB79" w14:textId="77777777" w:rsidR="008251BB" w:rsidRPr="007722BB" w:rsidRDefault="008251BB" w:rsidP="008251BB">
            <w:pPr>
              <w:pStyle w:val="Besedilotabel"/>
            </w:pPr>
            <w:r>
              <w:t>8</w:t>
            </w:r>
          </w:p>
        </w:tc>
        <w:tc>
          <w:tcPr>
            <w:tcW w:w="5867" w:type="dxa"/>
          </w:tcPr>
          <w:p w14:paraId="116228E3" w14:textId="77777777" w:rsidR="008251BB" w:rsidRPr="007722BB" w:rsidRDefault="008251BB" w:rsidP="008251BB">
            <w:pPr>
              <w:pStyle w:val="Besedilotabel"/>
            </w:pPr>
            <w:r>
              <w:t>SEVERNA FASADA</w:t>
            </w:r>
          </w:p>
        </w:tc>
        <w:tc>
          <w:tcPr>
            <w:tcW w:w="1701" w:type="dxa"/>
          </w:tcPr>
          <w:p w14:paraId="7DC73D77" w14:textId="77777777" w:rsidR="008251BB" w:rsidRPr="00D80022" w:rsidRDefault="008251BB" w:rsidP="00076913">
            <w:pPr>
              <w:pStyle w:val="Besedilotabel"/>
              <w:jc w:val="right"/>
            </w:pPr>
            <w:r w:rsidRPr="00D80022">
              <w:t>1:50</w:t>
            </w:r>
          </w:p>
        </w:tc>
      </w:tr>
      <w:tr w:rsidR="008251BB" w:rsidRPr="007722BB" w14:paraId="76B2D368" w14:textId="77777777" w:rsidTr="00076913">
        <w:trPr>
          <w:trHeight w:val="340"/>
        </w:trPr>
        <w:tc>
          <w:tcPr>
            <w:tcW w:w="937" w:type="dxa"/>
          </w:tcPr>
          <w:p w14:paraId="643607C7" w14:textId="77777777" w:rsidR="008251BB" w:rsidRPr="007722BB" w:rsidRDefault="008251BB" w:rsidP="008251BB">
            <w:pPr>
              <w:pStyle w:val="Besedilotabel"/>
            </w:pPr>
            <w:r>
              <w:t>9</w:t>
            </w:r>
          </w:p>
        </w:tc>
        <w:tc>
          <w:tcPr>
            <w:tcW w:w="5867" w:type="dxa"/>
          </w:tcPr>
          <w:p w14:paraId="07D54C7E" w14:textId="77777777" w:rsidR="008251BB" w:rsidRPr="007722BB" w:rsidRDefault="008251BB" w:rsidP="008251BB">
            <w:pPr>
              <w:pStyle w:val="Besedilotabel"/>
            </w:pPr>
            <w:r>
              <w:t>JUŽNA FASADA</w:t>
            </w:r>
          </w:p>
        </w:tc>
        <w:tc>
          <w:tcPr>
            <w:tcW w:w="1701" w:type="dxa"/>
          </w:tcPr>
          <w:p w14:paraId="1CE4202B" w14:textId="77777777" w:rsidR="008251BB" w:rsidRPr="00D80022" w:rsidRDefault="008251BB" w:rsidP="00076913">
            <w:pPr>
              <w:pStyle w:val="Besedilotabel"/>
              <w:jc w:val="right"/>
            </w:pPr>
            <w:r w:rsidRPr="00D80022">
              <w:t>1:50</w:t>
            </w:r>
          </w:p>
        </w:tc>
      </w:tr>
      <w:tr w:rsidR="008251BB" w:rsidRPr="007722BB" w14:paraId="5D7B607A" w14:textId="77777777" w:rsidTr="00076913">
        <w:trPr>
          <w:trHeight w:val="340"/>
        </w:trPr>
        <w:tc>
          <w:tcPr>
            <w:tcW w:w="937" w:type="dxa"/>
          </w:tcPr>
          <w:p w14:paraId="4565290D" w14:textId="77777777" w:rsidR="008251BB" w:rsidRPr="007722BB" w:rsidRDefault="008251BB" w:rsidP="008251BB">
            <w:pPr>
              <w:pStyle w:val="Besedilotabel"/>
            </w:pPr>
            <w:r>
              <w:t>10</w:t>
            </w:r>
          </w:p>
        </w:tc>
        <w:tc>
          <w:tcPr>
            <w:tcW w:w="5867" w:type="dxa"/>
          </w:tcPr>
          <w:p w14:paraId="54E4C3B2" w14:textId="77777777" w:rsidR="008251BB" w:rsidRPr="007722BB" w:rsidRDefault="008251BB" w:rsidP="008251BB">
            <w:pPr>
              <w:pStyle w:val="Besedilotabel"/>
            </w:pPr>
            <w:r>
              <w:t>VZHODNA FASADA</w:t>
            </w:r>
          </w:p>
        </w:tc>
        <w:tc>
          <w:tcPr>
            <w:tcW w:w="1701" w:type="dxa"/>
          </w:tcPr>
          <w:p w14:paraId="673453AF" w14:textId="77777777" w:rsidR="008251BB" w:rsidRPr="00D80022" w:rsidRDefault="008251BB" w:rsidP="00076913">
            <w:pPr>
              <w:pStyle w:val="Besedilotabel"/>
              <w:jc w:val="right"/>
            </w:pPr>
            <w:r w:rsidRPr="00D80022">
              <w:t>1:50</w:t>
            </w:r>
          </w:p>
        </w:tc>
      </w:tr>
      <w:tr w:rsidR="008251BB" w:rsidRPr="007722BB" w14:paraId="1FDB04B0" w14:textId="77777777" w:rsidTr="00076913">
        <w:trPr>
          <w:trHeight w:val="340"/>
        </w:trPr>
        <w:tc>
          <w:tcPr>
            <w:tcW w:w="937" w:type="dxa"/>
          </w:tcPr>
          <w:p w14:paraId="6131047B" w14:textId="77777777" w:rsidR="008251BB" w:rsidRPr="007722BB" w:rsidRDefault="008251BB" w:rsidP="008251BB">
            <w:pPr>
              <w:pStyle w:val="Besedilotabel"/>
            </w:pPr>
            <w:r>
              <w:t>11</w:t>
            </w:r>
          </w:p>
        </w:tc>
        <w:tc>
          <w:tcPr>
            <w:tcW w:w="5867" w:type="dxa"/>
          </w:tcPr>
          <w:p w14:paraId="3085CC8F" w14:textId="77777777" w:rsidR="008251BB" w:rsidRPr="007722BB" w:rsidRDefault="008251BB" w:rsidP="008251BB">
            <w:pPr>
              <w:pStyle w:val="Besedilotabel"/>
            </w:pPr>
            <w:r>
              <w:t>ZAHODNA FASADA</w:t>
            </w:r>
          </w:p>
        </w:tc>
        <w:tc>
          <w:tcPr>
            <w:tcW w:w="1701" w:type="dxa"/>
          </w:tcPr>
          <w:p w14:paraId="180556AE" w14:textId="77777777" w:rsidR="008251BB" w:rsidRPr="00D80022" w:rsidRDefault="008251BB" w:rsidP="00076913">
            <w:pPr>
              <w:pStyle w:val="Besedilotabel"/>
              <w:jc w:val="right"/>
            </w:pPr>
            <w:r w:rsidRPr="00D80022">
              <w:t>1:50</w:t>
            </w:r>
          </w:p>
        </w:tc>
      </w:tr>
      <w:tr w:rsidR="008251BB" w:rsidRPr="007722BB" w14:paraId="2F05F263" w14:textId="77777777" w:rsidTr="00076913">
        <w:trPr>
          <w:trHeight w:val="340"/>
        </w:trPr>
        <w:tc>
          <w:tcPr>
            <w:tcW w:w="937" w:type="dxa"/>
          </w:tcPr>
          <w:p w14:paraId="304FA59C" w14:textId="77777777" w:rsidR="008251BB" w:rsidRPr="007722BB" w:rsidRDefault="008251BB" w:rsidP="008251BB">
            <w:pPr>
              <w:pStyle w:val="Besedilotabel"/>
            </w:pPr>
            <w:r>
              <w:t>12</w:t>
            </w:r>
          </w:p>
        </w:tc>
        <w:tc>
          <w:tcPr>
            <w:tcW w:w="5867" w:type="dxa"/>
          </w:tcPr>
          <w:p w14:paraId="7A912B0F" w14:textId="77777777" w:rsidR="008251BB" w:rsidRPr="000B40D0" w:rsidRDefault="008251BB" w:rsidP="008251BB">
            <w:pPr>
              <w:pStyle w:val="Besedilotabel"/>
            </w:pPr>
            <w:r>
              <w:t>SHEMA STAVBNEGA POHIŠTVA</w:t>
            </w:r>
          </w:p>
        </w:tc>
        <w:tc>
          <w:tcPr>
            <w:tcW w:w="1701" w:type="dxa"/>
          </w:tcPr>
          <w:p w14:paraId="2E2DD30A" w14:textId="77777777" w:rsidR="008251BB" w:rsidRPr="00D80022" w:rsidRDefault="008251BB" w:rsidP="00076913">
            <w:pPr>
              <w:pStyle w:val="Besedilotabel"/>
              <w:jc w:val="right"/>
            </w:pPr>
            <w:r w:rsidRPr="00D80022">
              <w:t>1:50</w:t>
            </w:r>
          </w:p>
        </w:tc>
      </w:tr>
      <w:tr w:rsidR="008251BB" w:rsidRPr="007722BB" w14:paraId="33ED371D" w14:textId="77777777" w:rsidTr="00076913">
        <w:trPr>
          <w:trHeight w:val="340"/>
        </w:trPr>
        <w:tc>
          <w:tcPr>
            <w:tcW w:w="937" w:type="dxa"/>
          </w:tcPr>
          <w:p w14:paraId="12308BF2" w14:textId="77777777" w:rsidR="008251BB" w:rsidRPr="007722BB" w:rsidRDefault="008251BB" w:rsidP="008251BB">
            <w:pPr>
              <w:pStyle w:val="Besedilotabel"/>
            </w:pPr>
            <w:r>
              <w:t>13</w:t>
            </w:r>
          </w:p>
        </w:tc>
        <w:tc>
          <w:tcPr>
            <w:tcW w:w="5867" w:type="dxa"/>
          </w:tcPr>
          <w:p w14:paraId="6B757D6E" w14:textId="77777777" w:rsidR="008251BB" w:rsidRPr="000B40D0" w:rsidRDefault="008251BB" w:rsidP="008251BB">
            <w:pPr>
              <w:pStyle w:val="Besedilotabel"/>
            </w:pPr>
            <w:r>
              <w:t>…</w:t>
            </w:r>
          </w:p>
        </w:tc>
        <w:tc>
          <w:tcPr>
            <w:tcW w:w="1701" w:type="dxa"/>
          </w:tcPr>
          <w:p w14:paraId="1559DFD9" w14:textId="77777777" w:rsidR="008251BB" w:rsidRPr="00D80022" w:rsidRDefault="008251BB" w:rsidP="00076913">
            <w:pPr>
              <w:pStyle w:val="Besedilotabel"/>
              <w:jc w:val="right"/>
            </w:pPr>
          </w:p>
        </w:tc>
      </w:tr>
    </w:tbl>
    <w:p w14:paraId="2E681E9D" w14:textId="77777777" w:rsidR="008251BB" w:rsidRPr="00974B4B" w:rsidRDefault="008251BB" w:rsidP="008251BB"/>
    <w:p w14:paraId="6B6B4706" w14:textId="77777777" w:rsidR="008251BB" w:rsidRPr="00D80022" w:rsidRDefault="008251BB" w:rsidP="008251BB"/>
    <w:bookmarkEnd w:id="84"/>
    <w:p w14:paraId="0D9090CB" w14:textId="77777777" w:rsidR="007241D7" w:rsidRPr="00D80022" w:rsidRDefault="007241D7" w:rsidP="00D80022"/>
    <w:sectPr w:rsidR="007241D7" w:rsidRPr="00D80022" w:rsidSect="00E27375">
      <w:footerReference w:type="default" r:id="rId8"/>
      <w:pgSz w:w="11906" w:h="16838" w:code="9"/>
      <w:pgMar w:top="1418"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41809" w14:textId="77777777" w:rsidR="004C0E47" w:rsidRDefault="004C0E47" w:rsidP="00DD1D22">
      <w:r>
        <w:separator/>
      </w:r>
    </w:p>
  </w:endnote>
  <w:endnote w:type="continuationSeparator" w:id="0">
    <w:p w14:paraId="3FB90ED1" w14:textId="77777777" w:rsidR="004C0E47" w:rsidRDefault="004C0E47" w:rsidP="00DD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panose1 w:val="020B0502030000000004"/>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s721 LtCn BT">
    <w:altName w:val="Calibri"/>
    <w:panose1 w:val="020B0406020202030204"/>
    <w:charset w:val="00"/>
    <w:family w:val="swiss"/>
    <w:pitch w:val="variable"/>
    <w:sig w:usb0="00000087" w:usb1="00000000" w:usb2="00000000" w:usb3="00000000" w:csb0="0000001B" w:csb1="00000000"/>
  </w:font>
  <w:font w:name="Inter Light">
    <w:panose1 w:val="020B0502030000000004"/>
    <w:charset w:val="00"/>
    <w:family w:val="swiss"/>
    <w:pitch w:val="variable"/>
    <w:sig w:usb0="E00002FF" w:usb1="1200A1FF" w:usb2="00000001" w:usb3="00000000" w:csb0="0000019F" w:csb1="00000000"/>
  </w:font>
  <w:font w:name="Inter Medium">
    <w:panose1 w:val="020B0502030000000004"/>
    <w:charset w:val="00"/>
    <w:family w:val="swiss"/>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Condensed">
    <w:panose1 w:val="00000000000000000000"/>
    <w:charset w:val="00"/>
    <w:family w:val="auto"/>
    <w:pitch w:val="variable"/>
    <w:sig w:usb0="E0000AFF" w:usb1="5000217F" w:usb2="00000021" w:usb3="00000000" w:csb0="0000019F" w:csb1="00000000"/>
  </w:font>
  <w:font w:name="Minion Pro">
    <w:panose1 w:val="02040503050306020203"/>
    <w:charset w:val="00"/>
    <w:family w:val="roman"/>
    <w:notTrueType/>
    <w:pitch w:val="variable"/>
    <w:sig w:usb0="60000287" w:usb1="00000001" w:usb2="00000000" w:usb3="00000000" w:csb0="0000019F" w:csb1="00000000"/>
  </w:font>
  <w:font w:name="DaxCELight">
    <w:panose1 w:val="00000000000000000000"/>
    <w:charset w:val="00"/>
    <w:family w:val="auto"/>
    <w:pitch w:val="variable"/>
    <w:sig w:usb0="A00000AF" w:usb1="40002048" w:usb2="00000000" w:usb3="00000000" w:csb0="00000111" w:csb1="00000000"/>
  </w:font>
  <w:font w:name="DaxCERegular">
    <w:panose1 w:val="00000000000000000000"/>
    <w:charset w:val="00"/>
    <w:family w:val="auto"/>
    <w:pitch w:val="variable"/>
    <w:sig w:usb0="A00000AF" w:usb1="40002048" w:usb2="00000000" w:usb3="00000000" w:csb0="00000111" w:csb1="00000000"/>
  </w:font>
  <w:font w:name="Bahnschrift SemiBold SemiConden">
    <w:panose1 w:val="020B0502040204020203"/>
    <w:charset w:val="00"/>
    <w:family w:val="swiss"/>
    <w:pitch w:val="variable"/>
    <w:sig w:usb0="A00002C7" w:usb1="00000002" w:usb2="00000000" w:usb3="00000000" w:csb0="0000019F" w:csb1="00000000"/>
  </w:font>
  <w:font w:name="Inter SemiBold">
    <w:panose1 w:val="020B0502030000000004"/>
    <w:charset w:val="00"/>
    <w:family w:val="swiss"/>
    <w:pitch w:val="variable"/>
    <w:sig w:usb0="E00002FF" w:usb1="1200A1FF" w:usb2="00000001"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137979"/>
      <w:docPartObj>
        <w:docPartGallery w:val="Page Numbers (Bottom of Page)"/>
        <w:docPartUnique/>
      </w:docPartObj>
    </w:sdtPr>
    <w:sdtEndPr/>
    <w:sdtContent>
      <w:p w14:paraId="35FF5ACB" w14:textId="77777777" w:rsidR="00ED61D8" w:rsidRPr="00876F89" w:rsidRDefault="00ED61D8" w:rsidP="00ED61D8">
        <w:pPr>
          <w:pStyle w:val="Footer"/>
          <w:jc w:val="right"/>
          <w:rPr>
            <w:szCs w:val="16"/>
          </w:rPr>
        </w:pPr>
        <w:r w:rsidRPr="00876F89">
          <w:rPr>
            <w:szCs w:val="16"/>
          </w:rPr>
          <w:fldChar w:fldCharType="begin"/>
        </w:r>
        <w:r w:rsidRPr="00876F89">
          <w:rPr>
            <w:szCs w:val="16"/>
          </w:rPr>
          <w:instrText>PAGE   \* MERGEFORMAT</w:instrText>
        </w:r>
        <w:r w:rsidRPr="00876F89">
          <w:rPr>
            <w:szCs w:val="16"/>
          </w:rPr>
          <w:fldChar w:fldCharType="separate"/>
        </w:r>
        <w:r w:rsidRPr="00876F89">
          <w:rPr>
            <w:szCs w:val="16"/>
          </w:rPr>
          <w:t>2</w:t>
        </w:r>
        <w:r w:rsidRPr="00876F89">
          <w:rPr>
            <w:szCs w:val="16"/>
          </w:rPr>
          <w:fldChar w:fldCharType="end"/>
        </w:r>
        <w:r w:rsidRPr="00876F89">
          <w:rPr>
            <w:szCs w:val="16"/>
          </w:rPr>
          <w:t>/</w:t>
        </w:r>
        <w:r w:rsidRPr="00876F89">
          <w:rPr>
            <w:szCs w:val="16"/>
          </w:rPr>
          <w:fldChar w:fldCharType="begin"/>
        </w:r>
        <w:r w:rsidRPr="00876F89">
          <w:rPr>
            <w:szCs w:val="16"/>
          </w:rPr>
          <w:instrText xml:space="preserve"> NUMPAGES   \* MERGEFORMAT </w:instrText>
        </w:r>
        <w:r w:rsidRPr="00876F89">
          <w:rPr>
            <w:szCs w:val="16"/>
          </w:rPr>
          <w:fldChar w:fldCharType="separate"/>
        </w:r>
        <w:r w:rsidRPr="00876F89">
          <w:rPr>
            <w:szCs w:val="16"/>
          </w:rPr>
          <w:t>28</w:t>
        </w:r>
        <w:r w:rsidRPr="00876F89">
          <w:rPr>
            <w:noProof/>
            <w:szCs w:val="16"/>
          </w:rPr>
          <w:fldChar w:fldCharType="end"/>
        </w:r>
      </w:p>
      <w:p w14:paraId="2756AA2C" w14:textId="19C0A195" w:rsidR="00E27375" w:rsidRDefault="00E27375" w:rsidP="00ED61D8">
        <w:pPr>
          <w:pStyle w:val="Footer"/>
          <w:pBdr>
            <w:top w:val="single" w:sz="4" w:space="1" w:color="808080" w:themeColor="background1" w:themeShade="80"/>
          </w:pBdr>
          <w:rPr>
            <w:rFonts w:ascii="Bahnschrift SemiBold SemiConden" w:hAnsi="Bahnschrift SemiBold SemiConden"/>
            <w:szCs w:val="16"/>
          </w:rPr>
        </w:pPr>
        <w:r w:rsidRPr="00DB34B6">
          <w:rPr>
            <w:szCs w:val="16"/>
          </w:rPr>
          <w:t>št. projekta:</w:t>
        </w:r>
        <w:r w:rsidR="00AB0920">
          <w:rPr>
            <w:szCs w:val="16"/>
          </w:rPr>
          <w:t xml:space="preserve"> 2025-01</w:t>
        </w:r>
        <w:r w:rsidRPr="00DB34B6">
          <w:rPr>
            <w:szCs w:val="16"/>
          </w:rPr>
          <w:t xml:space="preserve">, investitor: </w:t>
        </w:r>
        <w:r w:rsidR="00AB0920">
          <w:rPr>
            <w:rFonts w:ascii="Inter Medium" w:hAnsi="Inter Medium"/>
            <w:szCs w:val="16"/>
          </w:rPr>
          <w:t>Jože Dolar</w:t>
        </w:r>
        <w:r w:rsidRPr="00DB34B6">
          <w:rPr>
            <w:szCs w:val="16"/>
          </w:rPr>
          <w:t xml:space="preserve">, </w:t>
        </w:r>
        <w:r w:rsidR="00AB0920" w:rsidRPr="00AB0920">
          <w:rPr>
            <w:szCs w:val="16"/>
          </w:rPr>
          <w:t>Finančna ulica 1, 1000 Ljubljana</w:t>
        </w:r>
        <w:r w:rsidRPr="00DB34B6">
          <w:rPr>
            <w:szCs w:val="16"/>
          </w:rPr>
          <w:t xml:space="preserve">, </w:t>
        </w:r>
        <w:r>
          <w:rPr>
            <w:szCs w:val="16"/>
          </w:rPr>
          <w:br/>
        </w:r>
        <w:r w:rsidRPr="00DB34B6">
          <w:rPr>
            <w:szCs w:val="16"/>
          </w:rPr>
          <w:t>objekt:</w:t>
        </w:r>
        <w:r w:rsidR="00AB0920" w:rsidRPr="00AB0920">
          <w:t xml:space="preserve"> </w:t>
        </w:r>
        <w:r w:rsidR="00AB0920" w:rsidRPr="00AB0920">
          <w:rPr>
            <w:szCs w:val="16"/>
          </w:rPr>
          <w:t>Vila Marija</w:t>
        </w:r>
        <w:r w:rsidRPr="00DB34B6">
          <w:rPr>
            <w:szCs w:val="16"/>
          </w:rPr>
          <w:t xml:space="preserve">, vrsta projektne dokumentacije: </w:t>
        </w:r>
        <w:r w:rsidR="00AB0920">
          <w:rPr>
            <w:szCs w:val="16"/>
          </w:rPr>
          <w:t>PZI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D3E62" w14:textId="77777777" w:rsidR="004C0E47" w:rsidRDefault="004C0E47" w:rsidP="00DD1D22">
      <w:r>
        <w:separator/>
      </w:r>
    </w:p>
  </w:footnote>
  <w:footnote w:type="continuationSeparator" w:id="0">
    <w:p w14:paraId="34CB57EF" w14:textId="77777777" w:rsidR="004C0E47" w:rsidRDefault="004C0E47" w:rsidP="00DD1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AFEA27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ABA9D1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B1BAA172"/>
    <w:lvl w:ilvl="0">
      <w:start w:val="1"/>
      <w:numFmt w:val="decimal"/>
      <w:lvlText w:val="%1."/>
      <w:lvlJc w:val="left"/>
      <w:pPr>
        <w:tabs>
          <w:tab w:val="num" w:pos="360"/>
        </w:tabs>
        <w:ind w:left="360" w:hanging="360"/>
      </w:pPr>
    </w:lvl>
  </w:abstractNum>
  <w:abstractNum w:abstractNumId="3" w15:restartNumberingAfterBreak="0">
    <w:nsid w:val="00A15611"/>
    <w:multiLevelType w:val="hybridMultilevel"/>
    <w:tmpl w:val="37F65E44"/>
    <w:lvl w:ilvl="0" w:tplc="8DD6D9D6">
      <w:start w:val="1"/>
      <w:numFmt w:val="bullet"/>
      <w:lvlText w:val="-"/>
      <w:lvlJc w:val="left"/>
      <w:pPr>
        <w:ind w:left="1287" w:hanging="360"/>
      </w:pPr>
      <w:rPr>
        <w:rFonts w:ascii="Courier New" w:hAnsi="Courier New"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 w15:restartNumberingAfterBreak="0">
    <w:nsid w:val="01066499"/>
    <w:multiLevelType w:val="hybridMultilevel"/>
    <w:tmpl w:val="7E26EE7A"/>
    <w:lvl w:ilvl="0" w:tplc="2ACA0C1E">
      <w:start w:val="1"/>
      <w:numFmt w:val="decimal"/>
      <w:lvlText w:val="%1.1"/>
      <w:lvlJc w:val="left"/>
      <w:pPr>
        <w:ind w:left="717" w:hanging="360"/>
      </w:pPr>
      <w:rPr>
        <w:rFonts w:hint="default"/>
      </w:rPr>
    </w:lvl>
    <w:lvl w:ilvl="1" w:tplc="04240019" w:tentative="1">
      <w:start w:val="1"/>
      <w:numFmt w:val="lowerLetter"/>
      <w:lvlText w:val="%2."/>
      <w:lvlJc w:val="left"/>
      <w:pPr>
        <w:ind w:left="1449" w:hanging="360"/>
      </w:pPr>
    </w:lvl>
    <w:lvl w:ilvl="2" w:tplc="0424001B" w:tentative="1">
      <w:start w:val="1"/>
      <w:numFmt w:val="lowerRoman"/>
      <w:lvlText w:val="%3."/>
      <w:lvlJc w:val="right"/>
      <w:pPr>
        <w:ind w:left="2169" w:hanging="180"/>
      </w:pPr>
    </w:lvl>
    <w:lvl w:ilvl="3" w:tplc="0424000F" w:tentative="1">
      <w:start w:val="1"/>
      <w:numFmt w:val="decimal"/>
      <w:lvlText w:val="%4."/>
      <w:lvlJc w:val="left"/>
      <w:pPr>
        <w:ind w:left="2889" w:hanging="360"/>
      </w:pPr>
    </w:lvl>
    <w:lvl w:ilvl="4" w:tplc="04240019" w:tentative="1">
      <w:start w:val="1"/>
      <w:numFmt w:val="lowerLetter"/>
      <w:lvlText w:val="%5."/>
      <w:lvlJc w:val="left"/>
      <w:pPr>
        <w:ind w:left="3609" w:hanging="360"/>
      </w:pPr>
    </w:lvl>
    <w:lvl w:ilvl="5" w:tplc="0424001B" w:tentative="1">
      <w:start w:val="1"/>
      <w:numFmt w:val="lowerRoman"/>
      <w:lvlText w:val="%6."/>
      <w:lvlJc w:val="right"/>
      <w:pPr>
        <w:ind w:left="4329" w:hanging="180"/>
      </w:pPr>
    </w:lvl>
    <w:lvl w:ilvl="6" w:tplc="0424000F" w:tentative="1">
      <w:start w:val="1"/>
      <w:numFmt w:val="decimal"/>
      <w:lvlText w:val="%7."/>
      <w:lvlJc w:val="left"/>
      <w:pPr>
        <w:ind w:left="5049" w:hanging="360"/>
      </w:pPr>
    </w:lvl>
    <w:lvl w:ilvl="7" w:tplc="04240019" w:tentative="1">
      <w:start w:val="1"/>
      <w:numFmt w:val="lowerLetter"/>
      <w:lvlText w:val="%8."/>
      <w:lvlJc w:val="left"/>
      <w:pPr>
        <w:ind w:left="5769" w:hanging="360"/>
      </w:pPr>
    </w:lvl>
    <w:lvl w:ilvl="8" w:tplc="0424001B" w:tentative="1">
      <w:start w:val="1"/>
      <w:numFmt w:val="lowerRoman"/>
      <w:lvlText w:val="%9."/>
      <w:lvlJc w:val="right"/>
      <w:pPr>
        <w:ind w:left="6489" w:hanging="180"/>
      </w:pPr>
    </w:lvl>
  </w:abstractNum>
  <w:abstractNum w:abstractNumId="5" w15:restartNumberingAfterBreak="0">
    <w:nsid w:val="086B2052"/>
    <w:multiLevelType w:val="hybridMultilevel"/>
    <w:tmpl w:val="413AA7E6"/>
    <w:lvl w:ilvl="0" w:tplc="FFFFFFFF">
      <w:start w:val="1"/>
      <w:numFmt w:val="decimal"/>
      <w:lvlText w:val="%1."/>
      <w:lvlJc w:val="left"/>
      <w:pPr>
        <w:tabs>
          <w:tab w:val="num" w:pos="851"/>
        </w:tabs>
        <w:ind w:left="851" w:hanging="491"/>
      </w:pPr>
      <w:rPr>
        <w:rFonts w:ascii="Arial" w:hAnsi="Arial"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FA0B9A"/>
    <w:multiLevelType w:val="multilevel"/>
    <w:tmpl w:val="35D6B922"/>
    <w:lvl w:ilvl="0">
      <w:start w:val="1"/>
      <w:numFmt w:val="upperLetter"/>
      <w:pStyle w:val="Heading1"/>
      <w:lvlText w:val="%1."/>
      <w:lvlJc w:val="left"/>
      <w:pPr>
        <w:ind w:left="851" w:hanging="851"/>
      </w:pPr>
      <w:rPr>
        <w:rFonts w:hint="default"/>
      </w:rPr>
    </w:lvl>
    <w:lvl w:ilvl="1">
      <w:start w:val="1"/>
      <w:numFmt w:val="decimal"/>
      <w:pStyle w:val="Heading2"/>
      <w:isLgl/>
      <w:lvlText w:val="%2."/>
      <w:lvlJc w:val="left"/>
      <w:pPr>
        <w:ind w:left="851" w:hanging="851"/>
      </w:pPr>
      <w:rPr>
        <w:rFonts w:hint="default"/>
      </w:rPr>
    </w:lvl>
    <w:lvl w:ilvl="2">
      <w:start w:val="1"/>
      <w:numFmt w:val="decimal"/>
      <w:pStyle w:val="Heading3"/>
      <w:isLgl/>
      <w:lvlText w:val="%2. %3."/>
      <w:lvlJc w:val="left"/>
      <w:pPr>
        <w:ind w:left="851" w:hanging="851"/>
      </w:pPr>
      <w:rPr>
        <w:rFonts w:ascii="Inter" w:hAnsi="Inter" w:hint="default"/>
        <w:sz w:val="20"/>
        <w:szCs w:val="20"/>
      </w:rPr>
    </w:lvl>
    <w:lvl w:ilvl="3">
      <w:start w:val="1"/>
      <w:numFmt w:val="decimal"/>
      <w:pStyle w:val="Heading4"/>
      <w:isLgl/>
      <w:lvlText w:val="%2. %3. %4."/>
      <w:lvlJc w:val="left"/>
      <w:pPr>
        <w:ind w:left="851" w:hanging="851"/>
      </w:pPr>
      <w:rPr>
        <w:rFonts w:hint="default"/>
      </w:rPr>
    </w:lvl>
    <w:lvl w:ilvl="4">
      <w:start w:val="1"/>
      <w:numFmt w:val="decimal"/>
      <w:isLgl/>
      <w:lvlText w:val="%2. %3. %4. %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7" w15:restartNumberingAfterBreak="0">
    <w:nsid w:val="0B770034"/>
    <w:multiLevelType w:val="hybridMultilevel"/>
    <w:tmpl w:val="006EBF06"/>
    <w:lvl w:ilvl="0" w:tplc="04240005">
      <w:start w:val="1"/>
      <w:numFmt w:val="bullet"/>
      <w:lvlText w:val=""/>
      <w:lvlJc w:val="left"/>
      <w:pPr>
        <w:ind w:left="1788" w:hanging="360"/>
      </w:pPr>
      <w:rPr>
        <w:rFonts w:ascii="Wingdings" w:hAnsi="Wingdings" w:hint="default"/>
      </w:rPr>
    </w:lvl>
    <w:lvl w:ilvl="1" w:tplc="04240003">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8" w15:restartNumberingAfterBreak="0">
    <w:nsid w:val="0F030DD2"/>
    <w:multiLevelType w:val="hybridMultilevel"/>
    <w:tmpl w:val="CC02E222"/>
    <w:lvl w:ilvl="0" w:tplc="8DD6D9D6">
      <w:start w:val="1"/>
      <w:numFmt w:val="bullet"/>
      <w:lvlText w:val="-"/>
      <w:lvlJc w:val="left"/>
      <w:pPr>
        <w:ind w:left="1400" w:hanging="360"/>
      </w:pPr>
      <w:rPr>
        <w:rFonts w:ascii="Courier New" w:hAnsi="Courier New" w:hint="default"/>
      </w:rPr>
    </w:lvl>
    <w:lvl w:ilvl="1" w:tplc="04240003" w:tentative="1">
      <w:start w:val="1"/>
      <w:numFmt w:val="bullet"/>
      <w:lvlText w:val="o"/>
      <w:lvlJc w:val="left"/>
      <w:pPr>
        <w:ind w:left="2120" w:hanging="360"/>
      </w:pPr>
      <w:rPr>
        <w:rFonts w:ascii="Courier New" w:hAnsi="Courier New" w:cs="Courier New" w:hint="default"/>
      </w:rPr>
    </w:lvl>
    <w:lvl w:ilvl="2" w:tplc="04240005" w:tentative="1">
      <w:start w:val="1"/>
      <w:numFmt w:val="bullet"/>
      <w:lvlText w:val=""/>
      <w:lvlJc w:val="left"/>
      <w:pPr>
        <w:ind w:left="2840" w:hanging="360"/>
      </w:pPr>
      <w:rPr>
        <w:rFonts w:ascii="Wingdings" w:hAnsi="Wingdings" w:hint="default"/>
      </w:rPr>
    </w:lvl>
    <w:lvl w:ilvl="3" w:tplc="04240001" w:tentative="1">
      <w:start w:val="1"/>
      <w:numFmt w:val="bullet"/>
      <w:lvlText w:val=""/>
      <w:lvlJc w:val="left"/>
      <w:pPr>
        <w:ind w:left="3560" w:hanging="360"/>
      </w:pPr>
      <w:rPr>
        <w:rFonts w:ascii="Symbol" w:hAnsi="Symbol" w:hint="default"/>
      </w:rPr>
    </w:lvl>
    <w:lvl w:ilvl="4" w:tplc="04240003" w:tentative="1">
      <w:start w:val="1"/>
      <w:numFmt w:val="bullet"/>
      <w:lvlText w:val="o"/>
      <w:lvlJc w:val="left"/>
      <w:pPr>
        <w:ind w:left="4280" w:hanging="360"/>
      </w:pPr>
      <w:rPr>
        <w:rFonts w:ascii="Courier New" w:hAnsi="Courier New" w:cs="Courier New" w:hint="default"/>
      </w:rPr>
    </w:lvl>
    <w:lvl w:ilvl="5" w:tplc="04240005" w:tentative="1">
      <w:start w:val="1"/>
      <w:numFmt w:val="bullet"/>
      <w:lvlText w:val=""/>
      <w:lvlJc w:val="left"/>
      <w:pPr>
        <w:ind w:left="5000" w:hanging="360"/>
      </w:pPr>
      <w:rPr>
        <w:rFonts w:ascii="Wingdings" w:hAnsi="Wingdings" w:hint="default"/>
      </w:rPr>
    </w:lvl>
    <w:lvl w:ilvl="6" w:tplc="04240001" w:tentative="1">
      <w:start w:val="1"/>
      <w:numFmt w:val="bullet"/>
      <w:lvlText w:val=""/>
      <w:lvlJc w:val="left"/>
      <w:pPr>
        <w:ind w:left="5720" w:hanging="360"/>
      </w:pPr>
      <w:rPr>
        <w:rFonts w:ascii="Symbol" w:hAnsi="Symbol" w:hint="default"/>
      </w:rPr>
    </w:lvl>
    <w:lvl w:ilvl="7" w:tplc="04240003" w:tentative="1">
      <w:start w:val="1"/>
      <w:numFmt w:val="bullet"/>
      <w:lvlText w:val="o"/>
      <w:lvlJc w:val="left"/>
      <w:pPr>
        <w:ind w:left="6440" w:hanging="360"/>
      </w:pPr>
      <w:rPr>
        <w:rFonts w:ascii="Courier New" w:hAnsi="Courier New" w:cs="Courier New" w:hint="default"/>
      </w:rPr>
    </w:lvl>
    <w:lvl w:ilvl="8" w:tplc="04240005" w:tentative="1">
      <w:start w:val="1"/>
      <w:numFmt w:val="bullet"/>
      <w:lvlText w:val=""/>
      <w:lvlJc w:val="left"/>
      <w:pPr>
        <w:ind w:left="7160" w:hanging="360"/>
      </w:pPr>
      <w:rPr>
        <w:rFonts w:ascii="Wingdings" w:hAnsi="Wingdings" w:hint="default"/>
      </w:rPr>
    </w:lvl>
  </w:abstractNum>
  <w:abstractNum w:abstractNumId="9" w15:restartNumberingAfterBreak="0">
    <w:nsid w:val="17333BD1"/>
    <w:multiLevelType w:val="hybridMultilevel"/>
    <w:tmpl w:val="F9E2F37C"/>
    <w:lvl w:ilvl="0" w:tplc="8DD6D9D6">
      <w:start w:val="1"/>
      <w:numFmt w:val="bullet"/>
      <w:lvlText w:val="-"/>
      <w:lvlJc w:val="left"/>
      <w:pPr>
        <w:ind w:left="1400" w:hanging="360"/>
      </w:pPr>
      <w:rPr>
        <w:rFonts w:ascii="Courier New" w:hAnsi="Courier New" w:hint="default"/>
      </w:rPr>
    </w:lvl>
    <w:lvl w:ilvl="1" w:tplc="04240003" w:tentative="1">
      <w:start w:val="1"/>
      <w:numFmt w:val="bullet"/>
      <w:lvlText w:val="o"/>
      <w:lvlJc w:val="left"/>
      <w:pPr>
        <w:ind w:left="2120" w:hanging="360"/>
      </w:pPr>
      <w:rPr>
        <w:rFonts w:ascii="Courier New" w:hAnsi="Courier New" w:cs="Courier New" w:hint="default"/>
      </w:rPr>
    </w:lvl>
    <w:lvl w:ilvl="2" w:tplc="04240005" w:tentative="1">
      <w:start w:val="1"/>
      <w:numFmt w:val="bullet"/>
      <w:lvlText w:val=""/>
      <w:lvlJc w:val="left"/>
      <w:pPr>
        <w:ind w:left="2840" w:hanging="360"/>
      </w:pPr>
      <w:rPr>
        <w:rFonts w:ascii="Wingdings" w:hAnsi="Wingdings" w:hint="default"/>
      </w:rPr>
    </w:lvl>
    <w:lvl w:ilvl="3" w:tplc="04240001" w:tentative="1">
      <w:start w:val="1"/>
      <w:numFmt w:val="bullet"/>
      <w:lvlText w:val=""/>
      <w:lvlJc w:val="left"/>
      <w:pPr>
        <w:ind w:left="3560" w:hanging="360"/>
      </w:pPr>
      <w:rPr>
        <w:rFonts w:ascii="Symbol" w:hAnsi="Symbol" w:hint="default"/>
      </w:rPr>
    </w:lvl>
    <w:lvl w:ilvl="4" w:tplc="04240003" w:tentative="1">
      <w:start w:val="1"/>
      <w:numFmt w:val="bullet"/>
      <w:lvlText w:val="o"/>
      <w:lvlJc w:val="left"/>
      <w:pPr>
        <w:ind w:left="4280" w:hanging="360"/>
      </w:pPr>
      <w:rPr>
        <w:rFonts w:ascii="Courier New" w:hAnsi="Courier New" w:cs="Courier New" w:hint="default"/>
      </w:rPr>
    </w:lvl>
    <w:lvl w:ilvl="5" w:tplc="04240005" w:tentative="1">
      <w:start w:val="1"/>
      <w:numFmt w:val="bullet"/>
      <w:lvlText w:val=""/>
      <w:lvlJc w:val="left"/>
      <w:pPr>
        <w:ind w:left="5000" w:hanging="360"/>
      </w:pPr>
      <w:rPr>
        <w:rFonts w:ascii="Wingdings" w:hAnsi="Wingdings" w:hint="default"/>
      </w:rPr>
    </w:lvl>
    <w:lvl w:ilvl="6" w:tplc="04240001" w:tentative="1">
      <w:start w:val="1"/>
      <w:numFmt w:val="bullet"/>
      <w:lvlText w:val=""/>
      <w:lvlJc w:val="left"/>
      <w:pPr>
        <w:ind w:left="5720" w:hanging="360"/>
      </w:pPr>
      <w:rPr>
        <w:rFonts w:ascii="Symbol" w:hAnsi="Symbol" w:hint="default"/>
      </w:rPr>
    </w:lvl>
    <w:lvl w:ilvl="7" w:tplc="04240003" w:tentative="1">
      <w:start w:val="1"/>
      <w:numFmt w:val="bullet"/>
      <w:lvlText w:val="o"/>
      <w:lvlJc w:val="left"/>
      <w:pPr>
        <w:ind w:left="6440" w:hanging="360"/>
      </w:pPr>
      <w:rPr>
        <w:rFonts w:ascii="Courier New" w:hAnsi="Courier New" w:cs="Courier New" w:hint="default"/>
      </w:rPr>
    </w:lvl>
    <w:lvl w:ilvl="8" w:tplc="04240005" w:tentative="1">
      <w:start w:val="1"/>
      <w:numFmt w:val="bullet"/>
      <w:lvlText w:val=""/>
      <w:lvlJc w:val="left"/>
      <w:pPr>
        <w:ind w:left="7160" w:hanging="360"/>
      </w:pPr>
      <w:rPr>
        <w:rFonts w:ascii="Wingdings" w:hAnsi="Wingdings" w:hint="default"/>
      </w:rPr>
    </w:lvl>
  </w:abstractNum>
  <w:abstractNum w:abstractNumId="10" w15:restartNumberingAfterBreak="0">
    <w:nsid w:val="24267CF2"/>
    <w:multiLevelType w:val="hybridMultilevel"/>
    <w:tmpl w:val="EEF0133A"/>
    <w:lvl w:ilvl="0" w:tplc="FFB6768A">
      <w:start w:val="1"/>
      <w:numFmt w:val="decimal"/>
      <w:pStyle w:val="Izjava-tekst"/>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6BF205A"/>
    <w:multiLevelType w:val="hybridMultilevel"/>
    <w:tmpl w:val="958242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FA50097"/>
    <w:multiLevelType w:val="hybridMultilevel"/>
    <w:tmpl w:val="8EF60418"/>
    <w:lvl w:ilvl="0" w:tplc="4B8A793A">
      <w:start w:val="1"/>
      <w:numFmt w:val="bullet"/>
      <w:pStyle w:val="Sestavenivo1"/>
      <w:lvlText w:val="-"/>
      <w:lvlJc w:val="left"/>
      <w:pPr>
        <w:ind w:left="1230" w:hanging="360"/>
      </w:pPr>
      <w:rPr>
        <w:rFonts w:ascii="Courier New" w:hAnsi="Courier New" w:hint="default"/>
      </w:rPr>
    </w:lvl>
    <w:lvl w:ilvl="1" w:tplc="04240003" w:tentative="1">
      <w:start w:val="1"/>
      <w:numFmt w:val="bullet"/>
      <w:lvlText w:val="o"/>
      <w:lvlJc w:val="left"/>
      <w:pPr>
        <w:ind w:left="1950" w:hanging="360"/>
      </w:pPr>
      <w:rPr>
        <w:rFonts w:ascii="Courier New" w:hAnsi="Courier New" w:cs="Courier New" w:hint="default"/>
      </w:rPr>
    </w:lvl>
    <w:lvl w:ilvl="2" w:tplc="04240005" w:tentative="1">
      <w:start w:val="1"/>
      <w:numFmt w:val="bullet"/>
      <w:lvlText w:val=""/>
      <w:lvlJc w:val="left"/>
      <w:pPr>
        <w:ind w:left="2670" w:hanging="360"/>
      </w:pPr>
      <w:rPr>
        <w:rFonts w:ascii="Wingdings" w:hAnsi="Wingdings" w:hint="default"/>
      </w:rPr>
    </w:lvl>
    <w:lvl w:ilvl="3" w:tplc="04240001" w:tentative="1">
      <w:start w:val="1"/>
      <w:numFmt w:val="bullet"/>
      <w:lvlText w:val=""/>
      <w:lvlJc w:val="left"/>
      <w:pPr>
        <w:ind w:left="3390" w:hanging="360"/>
      </w:pPr>
      <w:rPr>
        <w:rFonts w:ascii="Symbol" w:hAnsi="Symbol" w:hint="default"/>
      </w:rPr>
    </w:lvl>
    <w:lvl w:ilvl="4" w:tplc="04240003" w:tentative="1">
      <w:start w:val="1"/>
      <w:numFmt w:val="bullet"/>
      <w:lvlText w:val="o"/>
      <w:lvlJc w:val="left"/>
      <w:pPr>
        <w:ind w:left="4110" w:hanging="360"/>
      </w:pPr>
      <w:rPr>
        <w:rFonts w:ascii="Courier New" w:hAnsi="Courier New" w:cs="Courier New" w:hint="default"/>
      </w:rPr>
    </w:lvl>
    <w:lvl w:ilvl="5" w:tplc="04240005" w:tentative="1">
      <w:start w:val="1"/>
      <w:numFmt w:val="bullet"/>
      <w:lvlText w:val=""/>
      <w:lvlJc w:val="left"/>
      <w:pPr>
        <w:ind w:left="4830" w:hanging="360"/>
      </w:pPr>
      <w:rPr>
        <w:rFonts w:ascii="Wingdings" w:hAnsi="Wingdings" w:hint="default"/>
      </w:rPr>
    </w:lvl>
    <w:lvl w:ilvl="6" w:tplc="04240001" w:tentative="1">
      <w:start w:val="1"/>
      <w:numFmt w:val="bullet"/>
      <w:lvlText w:val=""/>
      <w:lvlJc w:val="left"/>
      <w:pPr>
        <w:ind w:left="5550" w:hanging="360"/>
      </w:pPr>
      <w:rPr>
        <w:rFonts w:ascii="Symbol" w:hAnsi="Symbol" w:hint="default"/>
      </w:rPr>
    </w:lvl>
    <w:lvl w:ilvl="7" w:tplc="04240003" w:tentative="1">
      <w:start w:val="1"/>
      <w:numFmt w:val="bullet"/>
      <w:lvlText w:val="o"/>
      <w:lvlJc w:val="left"/>
      <w:pPr>
        <w:ind w:left="6270" w:hanging="360"/>
      </w:pPr>
      <w:rPr>
        <w:rFonts w:ascii="Courier New" w:hAnsi="Courier New" w:cs="Courier New" w:hint="default"/>
      </w:rPr>
    </w:lvl>
    <w:lvl w:ilvl="8" w:tplc="04240005" w:tentative="1">
      <w:start w:val="1"/>
      <w:numFmt w:val="bullet"/>
      <w:lvlText w:val=""/>
      <w:lvlJc w:val="left"/>
      <w:pPr>
        <w:ind w:left="6990" w:hanging="360"/>
      </w:pPr>
      <w:rPr>
        <w:rFonts w:ascii="Wingdings" w:hAnsi="Wingdings" w:hint="default"/>
      </w:rPr>
    </w:lvl>
  </w:abstractNum>
  <w:abstractNum w:abstractNumId="13" w15:restartNumberingAfterBreak="0">
    <w:nsid w:val="334B099E"/>
    <w:multiLevelType w:val="hybridMultilevel"/>
    <w:tmpl w:val="49A0DBCA"/>
    <w:lvl w:ilvl="0" w:tplc="9482A4E4">
      <w:start w:val="1"/>
      <w:numFmt w:val="bullet"/>
      <w:pStyle w:val="ListParagraph"/>
      <w:lvlText w:val="-"/>
      <w:lvlJc w:val="left"/>
      <w:pPr>
        <w:ind w:left="1287" w:hanging="360"/>
      </w:pPr>
      <w:rPr>
        <w:rFonts w:ascii="Courier New" w:hAnsi="Courier New" w:hint="default"/>
      </w:rPr>
    </w:lvl>
    <w:lvl w:ilvl="1" w:tplc="03D8E9EA"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564860CA"/>
    <w:multiLevelType w:val="multilevel"/>
    <w:tmpl w:val="2996ED34"/>
    <w:lvl w:ilvl="0">
      <w:start w:val="1"/>
      <w:numFmt w:val="decimal"/>
      <w:pStyle w:val="ListNumber"/>
      <w:lvlText w:val="%1)"/>
      <w:lvlJc w:val="left"/>
      <w:pPr>
        <w:ind w:left="1559" w:hanging="425"/>
      </w:pPr>
      <w:rPr>
        <w:rFonts w:hint="default"/>
      </w:rPr>
    </w:lvl>
    <w:lvl w:ilvl="1">
      <w:start w:val="1"/>
      <w:numFmt w:val="lowerLetter"/>
      <w:pStyle w:val="ListNumber2"/>
      <w:lvlText w:val="%2)"/>
      <w:lvlJc w:val="left"/>
      <w:pPr>
        <w:ind w:left="1984" w:hanging="425"/>
      </w:pPr>
      <w:rPr>
        <w:rFonts w:hint="default"/>
      </w:rPr>
    </w:lvl>
    <w:lvl w:ilvl="2">
      <w:start w:val="1"/>
      <w:numFmt w:val="none"/>
      <w:pStyle w:val="ListNumber3"/>
      <w:lvlText w:val="%3-"/>
      <w:lvlJc w:val="left"/>
      <w:pPr>
        <w:ind w:left="2409" w:hanging="425"/>
      </w:pPr>
      <w:rPr>
        <w:rFonts w:hint="default"/>
      </w:rPr>
    </w:lvl>
    <w:lvl w:ilvl="3">
      <w:start w:val="1"/>
      <w:numFmt w:val="decimal"/>
      <w:lvlText w:val="(%4)"/>
      <w:lvlJc w:val="left"/>
      <w:pPr>
        <w:ind w:left="2834" w:hanging="425"/>
      </w:pPr>
      <w:rPr>
        <w:rFonts w:hint="default"/>
      </w:rPr>
    </w:lvl>
    <w:lvl w:ilvl="4">
      <w:start w:val="1"/>
      <w:numFmt w:val="lowerLetter"/>
      <w:lvlText w:val="(%5)"/>
      <w:lvlJc w:val="left"/>
      <w:pPr>
        <w:ind w:left="3259" w:hanging="425"/>
      </w:pPr>
      <w:rPr>
        <w:rFonts w:hint="default"/>
      </w:rPr>
    </w:lvl>
    <w:lvl w:ilvl="5">
      <w:start w:val="1"/>
      <w:numFmt w:val="lowerRoman"/>
      <w:lvlText w:val="(%6)"/>
      <w:lvlJc w:val="left"/>
      <w:pPr>
        <w:ind w:left="3684" w:hanging="425"/>
      </w:pPr>
      <w:rPr>
        <w:rFonts w:hint="default"/>
      </w:rPr>
    </w:lvl>
    <w:lvl w:ilvl="6">
      <w:start w:val="1"/>
      <w:numFmt w:val="decimal"/>
      <w:lvlText w:val="%7."/>
      <w:lvlJc w:val="left"/>
      <w:pPr>
        <w:ind w:left="4109" w:hanging="425"/>
      </w:pPr>
      <w:rPr>
        <w:rFonts w:hint="default"/>
      </w:rPr>
    </w:lvl>
    <w:lvl w:ilvl="7">
      <w:start w:val="1"/>
      <w:numFmt w:val="lowerLetter"/>
      <w:lvlText w:val="%8."/>
      <w:lvlJc w:val="left"/>
      <w:pPr>
        <w:ind w:left="4534" w:hanging="425"/>
      </w:pPr>
      <w:rPr>
        <w:rFonts w:hint="default"/>
      </w:rPr>
    </w:lvl>
    <w:lvl w:ilvl="8">
      <w:start w:val="1"/>
      <w:numFmt w:val="lowerRoman"/>
      <w:lvlText w:val="%9."/>
      <w:lvlJc w:val="left"/>
      <w:pPr>
        <w:ind w:left="4959" w:hanging="425"/>
      </w:pPr>
      <w:rPr>
        <w:rFonts w:hint="default"/>
      </w:rPr>
    </w:lvl>
  </w:abstractNum>
  <w:abstractNum w:abstractNumId="15" w15:restartNumberingAfterBreak="0">
    <w:nsid w:val="5D875212"/>
    <w:multiLevelType w:val="hybridMultilevel"/>
    <w:tmpl w:val="F81838B0"/>
    <w:lvl w:ilvl="0" w:tplc="26C6EA1E">
      <w:start w:val="1"/>
      <w:numFmt w:val="bullet"/>
      <w:pStyle w:val="Sestavenivo2"/>
      <w:lvlText w:val="-"/>
      <w:lvlJc w:val="left"/>
      <w:pPr>
        <w:ind w:left="1800" w:hanging="360"/>
      </w:pPr>
      <w:rPr>
        <w:rFonts w:ascii="Courier New" w:hAnsi="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6A837EDA"/>
    <w:multiLevelType w:val="hybridMultilevel"/>
    <w:tmpl w:val="94CA7B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B03A25"/>
    <w:multiLevelType w:val="hybridMultilevel"/>
    <w:tmpl w:val="BBB837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3A14692"/>
    <w:multiLevelType w:val="hybridMultilevel"/>
    <w:tmpl w:val="6AF80C76"/>
    <w:lvl w:ilvl="0" w:tplc="522E3882">
      <w:start w:val="1"/>
      <w:numFmt w:val="bullet"/>
      <w:lvlText w:val="-"/>
      <w:lvlJc w:val="left"/>
      <w:pPr>
        <w:ind w:left="1068" w:hanging="360"/>
      </w:pPr>
      <w:rPr>
        <w:rFonts w:ascii="Calibri" w:eastAsia="Calibri" w:hAnsi="Calibri"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9" w15:restartNumberingAfterBreak="0">
    <w:nsid w:val="741057C1"/>
    <w:multiLevelType w:val="hybridMultilevel"/>
    <w:tmpl w:val="DF9275CA"/>
    <w:lvl w:ilvl="0" w:tplc="065C4C62">
      <w:start w:val="9"/>
      <w:numFmt w:val="bullet"/>
      <w:lvlText w:val="-"/>
      <w:lvlJc w:val="left"/>
      <w:pPr>
        <w:ind w:left="1068" w:hanging="360"/>
      </w:pPr>
      <w:rPr>
        <w:rFonts w:ascii="Swis721 LtCn BT" w:eastAsia="Calibri" w:hAnsi="Swis721 LtCn BT"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77664302"/>
    <w:multiLevelType w:val="multilevel"/>
    <w:tmpl w:val="90AEF352"/>
    <w:lvl w:ilvl="0">
      <w:start w:val="1"/>
      <w:numFmt w:val="decimal"/>
      <w:lvlText w:val="%1."/>
      <w:lvlJc w:val="left"/>
      <w:pPr>
        <w:ind w:left="1559" w:hanging="425"/>
      </w:pPr>
      <w:rPr>
        <w:rFonts w:hint="default"/>
      </w:rPr>
    </w:lvl>
    <w:lvl w:ilvl="1">
      <w:start w:val="1"/>
      <w:numFmt w:val="lowerLetter"/>
      <w:lvlText w:val="%2."/>
      <w:lvlJc w:val="left"/>
      <w:pPr>
        <w:ind w:left="1984" w:hanging="425"/>
      </w:pPr>
      <w:rPr>
        <w:rFonts w:hint="default"/>
      </w:rPr>
    </w:lvl>
    <w:lvl w:ilvl="2">
      <w:start w:val="1"/>
      <w:numFmt w:val="none"/>
      <w:lvlText w:val="%3-"/>
      <w:lvlJc w:val="left"/>
      <w:pPr>
        <w:ind w:left="2409" w:hanging="425"/>
      </w:pPr>
      <w:rPr>
        <w:rFonts w:hint="default"/>
      </w:rPr>
    </w:lvl>
    <w:lvl w:ilvl="3">
      <w:start w:val="1"/>
      <w:numFmt w:val="bullet"/>
      <w:lvlText w:val=""/>
      <w:lvlJc w:val="left"/>
      <w:pPr>
        <w:ind w:left="2769" w:hanging="360"/>
      </w:pPr>
      <w:rPr>
        <w:rFonts w:ascii="Symbol" w:hAnsi="Symbol" w:hint="default"/>
      </w:rPr>
    </w:lvl>
    <w:lvl w:ilvl="4">
      <w:start w:val="1"/>
      <w:numFmt w:val="lowerLetter"/>
      <w:lvlText w:val="(%5)"/>
      <w:lvlJc w:val="left"/>
      <w:pPr>
        <w:ind w:left="3259" w:hanging="425"/>
      </w:pPr>
      <w:rPr>
        <w:rFonts w:hint="default"/>
      </w:rPr>
    </w:lvl>
    <w:lvl w:ilvl="5">
      <w:start w:val="1"/>
      <w:numFmt w:val="lowerRoman"/>
      <w:lvlText w:val="(%6)"/>
      <w:lvlJc w:val="left"/>
      <w:pPr>
        <w:ind w:left="3684" w:hanging="425"/>
      </w:pPr>
      <w:rPr>
        <w:rFonts w:hint="default"/>
      </w:rPr>
    </w:lvl>
    <w:lvl w:ilvl="6">
      <w:start w:val="1"/>
      <w:numFmt w:val="decimal"/>
      <w:lvlText w:val="%7."/>
      <w:lvlJc w:val="left"/>
      <w:pPr>
        <w:ind w:left="4109" w:hanging="425"/>
      </w:pPr>
      <w:rPr>
        <w:rFonts w:hint="default"/>
      </w:rPr>
    </w:lvl>
    <w:lvl w:ilvl="7">
      <w:start w:val="1"/>
      <w:numFmt w:val="lowerLetter"/>
      <w:lvlText w:val="%8."/>
      <w:lvlJc w:val="left"/>
      <w:pPr>
        <w:ind w:left="4534" w:hanging="425"/>
      </w:pPr>
      <w:rPr>
        <w:rFonts w:hint="default"/>
      </w:rPr>
    </w:lvl>
    <w:lvl w:ilvl="8">
      <w:start w:val="1"/>
      <w:numFmt w:val="lowerRoman"/>
      <w:lvlText w:val="%9."/>
      <w:lvlJc w:val="left"/>
      <w:pPr>
        <w:ind w:left="4959" w:hanging="425"/>
      </w:pPr>
      <w:rPr>
        <w:rFonts w:hint="default"/>
      </w:rPr>
    </w:lvl>
  </w:abstractNum>
  <w:num w:numId="1" w16cid:durableId="971640821">
    <w:abstractNumId w:val="6"/>
  </w:num>
  <w:num w:numId="2" w16cid:durableId="1902594578">
    <w:abstractNumId w:val="4"/>
  </w:num>
  <w:num w:numId="3" w16cid:durableId="10728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510661">
    <w:abstractNumId w:val="18"/>
  </w:num>
  <w:num w:numId="5" w16cid:durableId="1079794866">
    <w:abstractNumId w:val="19"/>
  </w:num>
  <w:num w:numId="6" w16cid:durableId="1393120551">
    <w:abstractNumId w:val="7"/>
  </w:num>
  <w:num w:numId="7" w16cid:durableId="1580407444">
    <w:abstractNumId w:val="10"/>
  </w:num>
  <w:num w:numId="8" w16cid:durableId="666789212">
    <w:abstractNumId w:val="5"/>
  </w:num>
  <w:num w:numId="9" w16cid:durableId="1287734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2166941">
    <w:abstractNumId w:val="3"/>
  </w:num>
  <w:num w:numId="11" w16cid:durableId="963461784">
    <w:abstractNumId w:val="13"/>
  </w:num>
  <w:num w:numId="12" w16cid:durableId="1089691669">
    <w:abstractNumId w:val="8"/>
  </w:num>
  <w:num w:numId="13" w16cid:durableId="1490901611">
    <w:abstractNumId w:val="9"/>
  </w:num>
  <w:num w:numId="14" w16cid:durableId="16410358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0869413">
    <w:abstractNumId w:val="6"/>
  </w:num>
  <w:num w:numId="16" w16cid:durableId="624115864">
    <w:abstractNumId w:val="6"/>
  </w:num>
  <w:num w:numId="17" w16cid:durableId="539057276">
    <w:abstractNumId w:val="6"/>
  </w:num>
  <w:num w:numId="18" w16cid:durableId="388110794">
    <w:abstractNumId w:val="6"/>
  </w:num>
  <w:num w:numId="19" w16cid:durableId="1801725981">
    <w:abstractNumId w:val="6"/>
  </w:num>
  <w:num w:numId="20" w16cid:durableId="1737820671">
    <w:abstractNumId w:val="10"/>
  </w:num>
  <w:num w:numId="21" w16cid:durableId="1544367168">
    <w:abstractNumId w:val="2"/>
  </w:num>
  <w:num w:numId="22" w16cid:durableId="115567462">
    <w:abstractNumId w:val="14"/>
  </w:num>
  <w:num w:numId="23" w16cid:durableId="1101074018">
    <w:abstractNumId w:val="1"/>
  </w:num>
  <w:num w:numId="24" w16cid:durableId="1144471105">
    <w:abstractNumId w:val="14"/>
  </w:num>
  <w:num w:numId="25" w16cid:durableId="1244534107">
    <w:abstractNumId w:val="0"/>
  </w:num>
  <w:num w:numId="26" w16cid:durableId="636565483">
    <w:abstractNumId w:val="14"/>
  </w:num>
  <w:num w:numId="27" w16cid:durableId="1141967242">
    <w:abstractNumId w:val="13"/>
  </w:num>
  <w:num w:numId="28" w16cid:durableId="1461343467">
    <w:abstractNumId w:val="13"/>
  </w:num>
  <w:num w:numId="29" w16cid:durableId="1344360339">
    <w:abstractNumId w:val="6"/>
  </w:num>
  <w:num w:numId="30" w16cid:durableId="1487621934">
    <w:abstractNumId w:val="12"/>
  </w:num>
  <w:num w:numId="31" w16cid:durableId="299387781">
    <w:abstractNumId w:val="15"/>
  </w:num>
  <w:num w:numId="32" w16cid:durableId="1168666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5623145">
    <w:abstractNumId w:val="17"/>
  </w:num>
  <w:num w:numId="34" w16cid:durableId="707291847">
    <w:abstractNumId w:val="11"/>
  </w:num>
  <w:num w:numId="35" w16cid:durableId="2145272368">
    <w:abstractNumId w:val="20"/>
  </w:num>
  <w:num w:numId="36" w16cid:durableId="27853552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mailMerge>
    <w:mainDocumentType w:val="formLetters"/>
    <w:linkToQuery/>
    <w:dataType w:val="native"/>
    <w:connectString w:val="Provider=Microsoft.ACE.OLEDB.12.0;User ID=Admin;Data Source=C:\Dropbox\0 ZAPS\STANDARD ZAPS\04 IZDELAVA\TEHNIČNO POROČILO\ZAPS TP podatk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viewMergedData/>
    <w:odso>
      <w:udl w:val="Provider=Microsoft.ACE.OLEDB.12.0;User ID=Admin;Data Source=C:\Dropbox\0 ZAPS\STANDARD ZAPS\04 IZDELAVA\TEHNIČNO POROČILO\ZAPS TP podatk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sl-SI"/>
      </w:fieldMapData>
      <w:fieldMapData>
        <w:type w:val="dbColumn"/>
        <w:name w:val="NASLOV"/>
        <w:mappedName w:val="Courtesy Title"/>
        <w:column w:val="8"/>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fieldMapData>
        <w:column w:val="0"/>
        <w:lid w:val="sl-SI"/>
      </w:fieldMapData>
    </w:odso>
  </w:mailMerge>
  <w:defaultTabStop w:val="1021"/>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A51"/>
    <w:rsid w:val="00000067"/>
    <w:rsid w:val="00001038"/>
    <w:rsid w:val="000153FA"/>
    <w:rsid w:val="00016766"/>
    <w:rsid w:val="00023253"/>
    <w:rsid w:val="000239D2"/>
    <w:rsid w:val="00027129"/>
    <w:rsid w:val="000342DE"/>
    <w:rsid w:val="00036AD3"/>
    <w:rsid w:val="00037A4B"/>
    <w:rsid w:val="00056EE8"/>
    <w:rsid w:val="000613CD"/>
    <w:rsid w:val="00064D08"/>
    <w:rsid w:val="0007379C"/>
    <w:rsid w:val="0007486D"/>
    <w:rsid w:val="00074A0D"/>
    <w:rsid w:val="00076141"/>
    <w:rsid w:val="00076913"/>
    <w:rsid w:val="00082549"/>
    <w:rsid w:val="00095A09"/>
    <w:rsid w:val="00096F30"/>
    <w:rsid w:val="000A2C23"/>
    <w:rsid w:val="000B0C8E"/>
    <w:rsid w:val="000B40D0"/>
    <w:rsid w:val="000C4B27"/>
    <w:rsid w:val="000C55E3"/>
    <w:rsid w:val="000D01C6"/>
    <w:rsid w:val="000D22B1"/>
    <w:rsid w:val="000D41EA"/>
    <w:rsid w:val="000D659C"/>
    <w:rsid w:val="000E2258"/>
    <w:rsid w:val="000E4B46"/>
    <w:rsid w:val="000E4BBF"/>
    <w:rsid w:val="000F579C"/>
    <w:rsid w:val="000F6BC9"/>
    <w:rsid w:val="000F701A"/>
    <w:rsid w:val="00102A10"/>
    <w:rsid w:val="00103A44"/>
    <w:rsid w:val="00104C02"/>
    <w:rsid w:val="001175E1"/>
    <w:rsid w:val="00121642"/>
    <w:rsid w:val="00125FC9"/>
    <w:rsid w:val="00140D71"/>
    <w:rsid w:val="00140DB1"/>
    <w:rsid w:val="00147553"/>
    <w:rsid w:val="00151B5B"/>
    <w:rsid w:val="00152FB6"/>
    <w:rsid w:val="00153B9A"/>
    <w:rsid w:val="001551A7"/>
    <w:rsid w:val="001922BF"/>
    <w:rsid w:val="00192547"/>
    <w:rsid w:val="00195D1A"/>
    <w:rsid w:val="001A0A3E"/>
    <w:rsid w:val="001A0A64"/>
    <w:rsid w:val="001A5765"/>
    <w:rsid w:val="001A6562"/>
    <w:rsid w:val="001B07F7"/>
    <w:rsid w:val="001B1EA8"/>
    <w:rsid w:val="001B2B0A"/>
    <w:rsid w:val="001B71C2"/>
    <w:rsid w:val="001C275F"/>
    <w:rsid w:val="001C6D0D"/>
    <w:rsid w:val="001E0FF1"/>
    <w:rsid w:val="001E1C42"/>
    <w:rsid w:val="001E5F73"/>
    <w:rsid w:val="001F6B36"/>
    <w:rsid w:val="002022A8"/>
    <w:rsid w:val="0020626C"/>
    <w:rsid w:val="00207D74"/>
    <w:rsid w:val="0021016F"/>
    <w:rsid w:val="0021781B"/>
    <w:rsid w:val="00222C86"/>
    <w:rsid w:val="00230D13"/>
    <w:rsid w:val="00232421"/>
    <w:rsid w:val="002331E8"/>
    <w:rsid w:val="00251091"/>
    <w:rsid w:val="00254CCE"/>
    <w:rsid w:val="00256D7D"/>
    <w:rsid w:val="00263B78"/>
    <w:rsid w:val="00287CBB"/>
    <w:rsid w:val="00292E5D"/>
    <w:rsid w:val="00293CC6"/>
    <w:rsid w:val="002948CE"/>
    <w:rsid w:val="002B1997"/>
    <w:rsid w:val="002C22D5"/>
    <w:rsid w:val="002C7286"/>
    <w:rsid w:val="002D7BD3"/>
    <w:rsid w:val="002E2446"/>
    <w:rsid w:val="002E54C0"/>
    <w:rsid w:val="002E7A50"/>
    <w:rsid w:val="002F06FE"/>
    <w:rsid w:val="002F0A9C"/>
    <w:rsid w:val="00301A8F"/>
    <w:rsid w:val="00302C1B"/>
    <w:rsid w:val="00312A80"/>
    <w:rsid w:val="003276A1"/>
    <w:rsid w:val="003313DC"/>
    <w:rsid w:val="00331FC2"/>
    <w:rsid w:val="0033636B"/>
    <w:rsid w:val="0033649A"/>
    <w:rsid w:val="003367A1"/>
    <w:rsid w:val="0035602C"/>
    <w:rsid w:val="0035632D"/>
    <w:rsid w:val="003652EA"/>
    <w:rsid w:val="00374230"/>
    <w:rsid w:val="003803CC"/>
    <w:rsid w:val="003808F1"/>
    <w:rsid w:val="00380CBB"/>
    <w:rsid w:val="003A06A5"/>
    <w:rsid w:val="003A3611"/>
    <w:rsid w:val="003A69BE"/>
    <w:rsid w:val="003B594A"/>
    <w:rsid w:val="003C3B98"/>
    <w:rsid w:val="003C3C07"/>
    <w:rsid w:val="003D19E9"/>
    <w:rsid w:val="003D5102"/>
    <w:rsid w:val="003D6EC6"/>
    <w:rsid w:val="003E158C"/>
    <w:rsid w:val="003E28E6"/>
    <w:rsid w:val="003E32F5"/>
    <w:rsid w:val="003F3B0B"/>
    <w:rsid w:val="003F54EF"/>
    <w:rsid w:val="00412267"/>
    <w:rsid w:val="00420A0E"/>
    <w:rsid w:val="00420C23"/>
    <w:rsid w:val="00420E9B"/>
    <w:rsid w:val="004219C8"/>
    <w:rsid w:val="00422345"/>
    <w:rsid w:val="00426E28"/>
    <w:rsid w:val="004344F5"/>
    <w:rsid w:val="00440E13"/>
    <w:rsid w:val="004524A4"/>
    <w:rsid w:val="00456956"/>
    <w:rsid w:val="00460C5F"/>
    <w:rsid w:val="0046589B"/>
    <w:rsid w:val="004664FB"/>
    <w:rsid w:val="0047162C"/>
    <w:rsid w:val="00472CA9"/>
    <w:rsid w:val="00476785"/>
    <w:rsid w:val="0048197B"/>
    <w:rsid w:val="004820D3"/>
    <w:rsid w:val="00494AFB"/>
    <w:rsid w:val="004A2669"/>
    <w:rsid w:val="004C0E47"/>
    <w:rsid w:val="004C1310"/>
    <w:rsid w:val="004C2AA5"/>
    <w:rsid w:val="004C4774"/>
    <w:rsid w:val="004C4885"/>
    <w:rsid w:val="004C7866"/>
    <w:rsid w:val="004D0A77"/>
    <w:rsid w:val="004D412A"/>
    <w:rsid w:val="004E0A96"/>
    <w:rsid w:val="004E421D"/>
    <w:rsid w:val="004E6BE8"/>
    <w:rsid w:val="004F102D"/>
    <w:rsid w:val="004F2945"/>
    <w:rsid w:val="005141C7"/>
    <w:rsid w:val="00515CF9"/>
    <w:rsid w:val="00521968"/>
    <w:rsid w:val="00523F37"/>
    <w:rsid w:val="00524F43"/>
    <w:rsid w:val="005254A8"/>
    <w:rsid w:val="00531890"/>
    <w:rsid w:val="0053793D"/>
    <w:rsid w:val="005456C4"/>
    <w:rsid w:val="0056464C"/>
    <w:rsid w:val="005661CA"/>
    <w:rsid w:val="00582AE6"/>
    <w:rsid w:val="005836AC"/>
    <w:rsid w:val="0058527A"/>
    <w:rsid w:val="00586E9F"/>
    <w:rsid w:val="0058740A"/>
    <w:rsid w:val="005902CD"/>
    <w:rsid w:val="00593CEC"/>
    <w:rsid w:val="005A006D"/>
    <w:rsid w:val="005A19B3"/>
    <w:rsid w:val="005A2225"/>
    <w:rsid w:val="005A71EB"/>
    <w:rsid w:val="005A7899"/>
    <w:rsid w:val="005B26A8"/>
    <w:rsid w:val="005B4D10"/>
    <w:rsid w:val="005B5934"/>
    <w:rsid w:val="005C014B"/>
    <w:rsid w:val="005C0CA7"/>
    <w:rsid w:val="005C2FD8"/>
    <w:rsid w:val="005C4A51"/>
    <w:rsid w:val="005C6619"/>
    <w:rsid w:val="005C7D29"/>
    <w:rsid w:val="005D3550"/>
    <w:rsid w:val="005D56E3"/>
    <w:rsid w:val="005D61C2"/>
    <w:rsid w:val="005E0410"/>
    <w:rsid w:val="005E25BE"/>
    <w:rsid w:val="005E51DE"/>
    <w:rsid w:val="005F24D6"/>
    <w:rsid w:val="00601E3A"/>
    <w:rsid w:val="00603306"/>
    <w:rsid w:val="00607D4B"/>
    <w:rsid w:val="00610C07"/>
    <w:rsid w:val="00621DE2"/>
    <w:rsid w:val="006230BB"/>
    <w:rsid w:val="00647112"/>
    <w:rsid w:val="00654756"/>
    <w:rsid w:val="006776B5"/>
    <w:rsid w:val="0069463E"/>
    <w:rsid w:val="00694A4A"/>
    <w:rsid w:val="006C03C2"/>
    <w:rsid w:val="006C2B8C"/>
    <w:rsid w:val="006C3A50"/>
    <w:rsid w:val="006D1DC4"/>
    <w:rsid w:val="006D2A2E"/>
    <w:rsid w:val="006D4F7B"/>
    <w:rsid w:val="006E00F9"/>
    <w:rsid w:val="006E0AD0"/>
    <w:rsid w:val="006F3C80"/>
    <w:rsid w:val="006F3EA6"/>
    <w:rsid w:val="00703B18"/>
    <w:rsid w:val="00705D43"/>
    <w:rsid w:val="007241D7"/>
    <w:rsid w:val="00724770"/>
    <w:rsid w:val="00733F36"/>
    <w:rsid w:val="0073483F"/>
    <w:rsid w:val="0074099B"/>
    <w:rsid w:val="007558C6"/>
    <w:rsid w:val="007669F6"/>
    <w:rsid w:val="007722BB"/>
    <w:rsid w:val="00775A2C"/>
    <w:rsid w:val="00776EC1"/>
    <w:rsid w:val="0078729F"/>
    <w:rsid w:val="00793AFF"/>
    <w:rsid w:val="00797FDB"/>
    <w:rsid w:val="007B1299"/>
    <w:rsid w:val="007B14E2"/>
    <w:rsid w:val="007B5199"/>
    <w:rsid w:val="007C2D18"/>
    <w:rsid w:val="007C508D"/>
    <w:rsid w:val="007C641B"/>
    <w:rsid w:val="007E16F4"/>
    <w:rsid w:val="007E450F"/>
    <w:rsid w:val="007F22E7"/>
    <w:rsid w:val="0080144F"/>
    <w:rsid w:val="00821160"/>
    <w:rsid w:val="0082162D"/>
    <w:rsid w:val="00822D37"/>
    <w:rsid w:val="008251BB"/>
    <w:rsid w:val="008364B1"/>
    <w:rsid w:val="00840C1A"/>
    <w:rsid w:val="00847E00"/>
    <w:rsid w:val="008552E7"/>
    <w:rsid w:val="00857116"/>
    <w:rsid w:val="00863713"/>
    <w:rsid w:val="00872A89"/>
    <w:rsid w:val="00876F89"/>
    <w:rsid w:val="00881139"/>
    <w:rsid w:val="00884BC0"/>
    <w:rsid w:val="00895F18"/>
    <w:rsid w:val="008962EC"/>
    <w:rsid w:val="008A0823"/>
    <w:rsid w:val="008A58F4"/>
    <w:rsid w:val="008B264E"/>
    <w:rsid w:val="008B338C"/>
    <w:rsid w:val="008C15C7"/>
    <w:rsid w:val="008D2115"/>
    <w:rsid w:val="008D362A"/>
    <w:rsid w:val="008D419F"/>
    <w:rsid w:val="008D65BB"/>
    <w:rsid w:val="008E305A"/>
    <w:rsid w:val="008F1F50"/>
    <w:rsid w:val="008F2E27"/>
    <w:rsid w:val="008F5634"/>
    <w:rsid w:val="00900CEE"/>
    <w:rsid w:val="00901F71"/>
    <w:rsid w:val="009039C5"/>
    <w:rsid w:val="00911006"/>
    <w:rsid w:val="00912DCA"/>
    <w:rsid w:val="00923ABB"/>
    <w:rsid w:val="00941330"/>
    <w:rsid w:val="0095070E"/>
    <w:rsid w:val="00953B7B"/>
    <w:rsid w:val="00957A56"/>
    <w:rsid w:val="00967E58"/>
    <w:rsid w:val="00974B4B"/>
    <w:rsid w:val="009766D6"/>
    <w:rsid w:val="00977F20"/>
    <w:rsid w:val="00995E83"/>
    <w:rsid w:val="00996CF6"/>
    <w:rsid w:val="009C6032"/>
    <w:rsid w:val="009C677F"/>
    <w:rsid w:val="009D4F3B"/>
    <w:rsid w:val="009E0B6A"/>
    <w:rsid w:val="009E7F6E"/>
    <w:rsid w:val="009F66D4"/>
    <w:rsid w:val="00A04769"/>
    <w:rsid w:val="00A04EEB"/>
    <w:rsid w:val="00A20E7F"/>
    <w:rsid w:val="00A24031"/>
    <w:rsid w:val="00A24A98"/>
    <w:rsid w:val="00A25223"/>
    <w:rsid w:val="00A26E44"/>
    <w:rsid w:val="00A3002B"/>
    <w:rsid w:val="00A51BFD"/>
    <w:rsid w:val="00A54248"/>
    <w:rsid w:val="00A62981"/>
    <w:rsid w:val="00A63A86"/>
    <w:rsid w:val="00A66E94"/>
    <w:rsid w:val="00A676B1"/>
    <w:rsid w:val="00A75DEC"/>
    <w:rsid w:val="00A820C1"/>
    <w:rsid w:val="00A86623"/>
    <w:rsid w:val="00A9167D"/>
    <w:rsid w:val="00AA43E2"/>
    <w:rsid w:val="00AB0920"/>
    <w:rsid w:val="00AB454F"/>
    <w:rsid w:val="00AC1469"/>
    <w:rsid w:val="00AC2373"/>
    <w:rsid w:val="00AC24F2"/>
    <w:rsid w:val="00AC2594"/>
    <w:rsid w:val="00AC64FD"/>
    <w:rsid w:val="00AD13A6"/>
    <w:rsid w:val="00AE326F"/>
    <w:rsid w:val="00AE4C2E"/>
    <w:rsid w:val="00AF1A1A"/>
    <w:rsid w:val="00AF7CAB"/>
    <w:rsid w:val="00B0442E"/>
    <w:rsid w:val="00B14FCE"/>
    <w:rsid w:val="00B45163"/>
    <w:rsid w:val="00B46391"/>
    <w:rsid w:val="00B47033"/>
    <w:rsid w:val="00B50A93"/>
    <w:rsid w:val="00B62501"/>
    <w:rsid w:val="00B71237"/>
    <w:rsid w:val="00B80FEA"/>
    <w:rsid w:val="00B82AF7"/>
    <w:rsid w:val="00B917F9"/>
    <w:rsid w:val="00BA07B3"/>
    <w:rsid w:val="00BA4C8B"/>
    <w:rsid w:val="00BA4E04"/>
    <w:rsid w:val="00BB101A"/>
    <w:rsid w:val="00BB2071"/>
    <w:rsid w:val="00BB2534"/>
    <w:rsid w:val="00BB45B6"/>
    <w:rsid w:val="00BC075D"/>
    <w:rsid w:val="00BC5439"/>
    <w:rsid w:val="00BC613D"/>
    <w:rsid w:val="00BC7EAA"/>
    <w:rsid w:val="00BE2BFF"/>
    <w:rsid w:val="00BE5EE6"/>
    <w:rsid w:val="00BF6B87"/>
    <w:rsid w:val="00BF7D1D"/>
    <w:rsid w:val="00C00F01"/>
    <w:rsid w:val="00C05137"/>
    <w:rsid w:val="00C13E25"/>
    <w:rsid w:val="00C1514D"/>
    <w:rsid w:val="00C17F44"/>
    <w:rsid w:val="00C20444"/>
    <w:rsid w:val="00C263DD"/>
    <w:rsid w:val="00C30CB6"/>
    <w:rsid w:val="00C37827"/>
    <w:rsid w:val="00C40B08"/>
    <w:rsid w:val="00C4715B"/>
    <w:rsid w:val="00C5027A"/>
    <w:rsid w:val="00C50D96"/>
    <w:rsid w:val="00C62336"/>
    <w:rsid w:val="00C64014"/>
    <w:rsid w:val="00C71093"/>
    <w:rsid w:val="00CA534A"/>
    <w:rsid w:val="00CA73C8"/>
    <w:rsid w:val="00CB2CF3"/>
    <w:rsid w:val="00CB4984"/>
    <w:rsid w:val="00CB7F35"/>
    <w:rsid w:val="00CC6FE6"/>
    <w:rsid w:val="00CD5E3A"/>
    <w:rsid w:val="00CD6C17"/>
    <w:rsid w:val="00CF0595"/>
    <w:rsid w:val="00CF6364"/>
    <w:rsid w:val="00CF66B6"/>
    <w:rsid w:val="00CF75F2"/>
    <w:rsid w:val="00CF77B7"/>
    <w:rsid w:val="00D05D99"/>
    <w:rsid w:val="00D10A06"/>
    <w:rsid w:val="00D10F6C"/>
    <w:rsid w:val="00D145C3"/>
    <w:rsid w:val="00D24CAA"/>
    <w:rsid w:val="00D31808"/>
    <w:rsid w:val="00D337F2"/>
    <w:rsid w:val="00D361AE"/>
    <w:rsid w:val="00D372EC"/>
    <w:rsid w:val="00D43FBF"/>
    <w:rsid w:val="00D552FA"/>
    <w:rsid w:val="00D57A5F"/>
    <w:rsid w:val="00D643C2"/>
    <w:rsid w:val="00D64F23"/>
    <w:rsid w:val="00D752D1"/>
    <w:rsid w:val="00D80022"/>
    <w:rsid w:val="00D80DA8"/>
    <w:rsid w:val="00D84E1C"/>
    <w:rsid w:val="00D863B7"/>
    <w:rsid w:val="00D96C6A"/>
    <w:rsid w:val="00DA78A1"/>
    <w:rsid w:val="00DB2F2A"/>
    <w:rsid w:val="00DB34B6"/>
    <w:rsid w:val="00DC5C52"/>
    <w:rsid w:val="00DC6596"/>
    <w:rsid w:val="00DD1D22"/>
    <w:rsid w:val="00DD1F5C"/>
    <w:rsid w:val="00DD5324"/>
    <w:rsid w:val="00DE2E07"/>
    <w:rsid w:val="00DE74FD"/>
    <w:rsid w:val="00DF11CA"/>
    <w:rsid w:val="00DF4435"/>
    <w:rsid w:val="00DF7E3A"/>
    <w:rsid w:val="00E23260"/>
    <w:rsid w:val="00E267B8"/>
    <w:rsid w:val="00E27375"/>
    <w:rsid w:val="00E30C3F"/>
    <w:rsid w:val="00E31724"/>
    <w:rsid w:val="00E34845"/>
    <w:rsid w:val="00E5356A"/>
    <w:rsid w:val="00E55970"/>
    <w:rsid w:val="00E63D66"/>
    <w:rsid w:val="00E73097"/>
    <w:rsid w:val="00E73985"/>
    <w:rsid w:val="00E74932"/>
    <w:rsid w:val="00E76707"/>
    <w:rsid w:val="00E80794"/>
    <w:rsid w:val="00E87B1E"/>
    <w:rsid w:val="00E94F86"/>
    <w:rsid w:val="00E96FA2"/>
    <w:rsid w:val="00EA41B5"/>
    <w:rsid w:val="00EA7FB6"/>
    <w:rsid w:val="00ED61D8"/>
    <w:rsid w:val="00ED7B66"/>
    <w:rsid w:val="00EE2C8B"/>
    <w:rsid w:val="00EE7819"/>
    <w:rsid w:val="00EF1DDB"/>
    <w:rsid w:val="00EF747B"/>
    <w:rsid w:val="00F01364"/>
    <w:rsid w:val="00F02331"/>
    <w:rsid w:val="00F0252B"/>
    <w:rsid w:val="00F11A88"/>
    <w:rsid w:val="00F1331D"/>
    <w:rsid w:val="00F1508D"/>
    <w:rsid w:val="00F15EC5"/>
    <w:rsid w:val="00F20990"/>
    <w:rsid w:val="00F30EA8"/>
    <w:rsid w:val="00F32E20"/>
    <w:rsid w:val="00F347FC"/>
    <w:rsid w:val="00F35F3E"/>
    <w:rsid w:val="00F413BD"/>
    <w:rsid w:val="00F44080"/>
    <w:rsid w:val="00F57CDF"/>
    <w:rsid w:val="00F74E27"/>
    <w:rsid w:val="00F914E1"/>
    <w:rsid w:val="00F93C97"/>
    <w:rsid w:val="00F96ED3"/>
    <w:rsid w:val="00FA228E"/>
    <w:rsid w:val="00FA3FD6"/>
    <w:rsid w:val="00FA42EE"/>
    <w:rsid w:val="00FA68F6"/>
    <w:rsid w:val="00FB201A"/>
    <w:rsid w:val="00FB394C"/>
    <w:rsid w:val="00FC1D3E"/>
    <w:rsid w:val="00FC66D2"/>
    <w:rsid w:val="00FC6DBB"/>
    <w:rsid w:val="00FC75D0"/>
    <w:rsid w:val="00FD0DF0"/>
    <w:rsid w:val="00FD6104"/>
    <w:rsid w:val="00FD62B4"/>
    <w:rsid w:val="00FE3D9A"/>
    <w:rsid w:val="00FE6BF1"/>
    <w:rsid w:val="00FE76A9"/>
    <w:rsid w:val="00FF1CA0"/>
    <w:rsid w:val="00FF44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ABB3F2"/>
  <w15:docId w15:val="{0A1AE371-7D33-487A-AE91-F34E38B8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11"/>
    <w:pPr>
      <w:spacing w:line="240" w:lineRule="exact"/>
      <w:ind w:left="1021"/>
    </w:pPr>
    <w:rPr>
      <w:rFonts w:ascii="Inter" w:hAnsi="Inter"/>
      <w:lang w:eastAsia="en-US"/>
    </w:rPr>
  </w:style>
  <w:style w:type="paragraph" w:styleId="Heading1">
    <w:name w:val="heading 1"/>
    <w:next w:val="Normal"/>
    <w:link w:val="Heading1Char"/>
    <w:uiPriority w:val="9"/>
    <w:qFormat/>
    <w:rsid w:val="00C71093"/>
    <w:pPr>
      <w:numPr>
        <w:numId w:val="1"/>
      </w:numPr>
      <w:tabs>
        <w:tab w:val="left" w:pos="1021"/>
      </w:tabs>
      <w:spacing w:before="480" w:after="240"/>
      <w:ind w:left="1021" w:hanging="1021"/>
      <w:outlineLvl w:val="0"/>
    </w:pPr>
    <w:rPr>
      <w:rFonts w:ascii="Inter Light" w:eastAsia="Times New Roman" w:hAnsi="Inter Light"/>
      <w:sz w:val="40"/>
      <w:szCs w:val="40"/>
      <w:lang w:eastAsia="en-US"/>
    </w:rPr>
  </w:style>
  <w:style w:type="paragraph" w:styleId="Heading2">
    <w:name w:val="heading 2"/>
    <w:basedOn w:val="Normal"/>
    <w:next w:val="Normal"/>
    <w:link w:val="Heading2Char"/>
    <w:uiPriority w:val="9"/>
    <w:unhideWhenUsed/>
    <w:qFormat/>
    <w:rsid w:val="00C71093"/>
    <w:pPr>
      <w:keepNext/>
      <w:keepLines/>
      <w:numPr>
        <w:ilvl w:val="1"/>
        <w:numId w:val="1"/>
      </w:numPr>
      <w:tabs>
        <w:tab w:val="left" w:pos="1021"/>
      </w:tabs>
      <w:spacing w:before="240" w:after="240" w:line="320" w:lineRule="exact"/>
      <w:ind w:left="1021" w:hanging="1021"/>
      <w:outlineLvl w:val="1"/>
    </w:pPr>
    <w:rPr>
      <w:rFonts w:eastAsia="Times New Roman"/>
      <w:bCs/>
      <w:caps/>
      <w:sz w:val="28"/>
      <w:szCs w:val="28"/>
    </w:rPr>
  </w:style>
  <w:style w:type="paragraph" w:styleId="Heading3">
    <w:name w:val="heading 3"/>
    <w:basedOn w:val="Normal"/>
    <w:next w:val="Normal"/>
    <w:link w:val="Heading3Char"/>
    <w:uiPriority w:val="9"/>
    <w:unhideWhenUsed/>
    <w:qFormat/>
    <w:rsid w:val="002E2446"/>
    <w:pPr>
      <w:keepNext/>
      <w:keepLines/>
      <w:numPr>
        <w:ilvl w:val="2"/>
        <w:numId w:val="1"/>
      </w:numPr>
      <w:tabs>
        <w:tab w:val="left" w:pos="1021"/>
      </w:tabs>
      <w:spacing w:before="240"/>
      <w:ind w:left="1021" w:hanging="1021"/>
      <w:outlineLvl w:val="2"/>
    </w:pPr>
    <w:rPr>
      <w:rFonts w:eastAsia="Times New Roman"/>
      <w:b/>
      <w:bCs/>
      <w:caps/>
    </w:rPr>
  </w:style>
  <w:style w:type="paragraph" w:styleId="Heading4">
    <w:name w:val="heading 4"/>
    <w:basedOn w:val="Normal"/>
    <w:next w:val="Normal"/>
    <w:link w:val="Heading4Char"/>
    <w:uiPriority w:val="9"/>
    <w:unhideWhenUsed/>
    <w:qFormat/>
    <w:rsid w:val="00911006"/>
    <w:pPr>
      <w:keepNext/>
      <w:keepLines/>
      <w:numPr>
        <w:ilvl w:val="3"/>
        <w:numId w:val="1"/>
      </w:numPr>
      <w:tabs>
        <w:tab w:val="left" w:pos="1021"/>
      </w:tabs>
      <w:spacing w:before="200"/>
      <w:ind w:left="1021" w:hanging="1021"/>
      <w:outlineLvl w:val="3"/>
    </w:pPr>
    <w:rPr>
      <w:rFonts w:ascii="Inter Medium" w:eastAsia="Times New Roman" w:hAnsi="Inter Medium" w:cstheme="majorBidi"/>
      <w:bCs/>
      <w:iCs/>
      <w:caps/>
      <w:lang w:val="sk-SK" w:eastAsia="sl-SI"/>
    </w:rPr>
  </w:style>
  <w:style w:type="paragraph" w:styleId="Heading5">
    <w:name w:val="heading 5"/>
    <w:basedOn w:val="Heading4"/>
    <w:next w:val="Normal"/>
    <w:link w:val="Heading5Char"/>
    <w:uiPriority w:val="9"/>
    <w:unhideWhenUsed/>
    <w:qFormat/>
    <w:rsid w:val="00104C02"/>
    <w:pPr>
      <w:numPr>
        <w:ilvl w:val="0"/>
        <w:numId w:val="0"/>
      </w:numPr>
      <w:pBdr>
        <w:bottom w:val="single" w:sz="4" w:space="1" w:color="808080" w:themeColor="background1" w:themeShade="80"/>
      </w:pBdr>
      <w:spacing w:before="240" w:after="120"/>
      <w:outlineLvl w:val="4"/>
    </w:pPr>
    <w:rPr>
      <w:rFonts w:ascii="Inter" w:hAnsi="Inter"/>
    </w:rPr>
  </w:style>
  <w:style w:type="paragraph" w:styleId="Heading6">
    <w:name w:val="heading 6"/>
    <w:basedOn w:val="Normal"/>
    <w:next w:val="Normal"/>
    <w:link w:val="Heading6Char"/>
    <w:uiPriority w:val="9"/>
    <w:unhideWhenUsed/>
    <w:qFormat/>
    <w:rsid w:val="00104C0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1BFD"/>
    <w:pPr>
      <w:numPr>
        <w:numId w:val="11"/>
      </w:numPr>
      <w:spacing w:line="240" w:lineRule="auto"/>
      <w:ind w:left="1361" w:hanging="340"/>
      <w:contextualSpacing/>
    </w:pPr>
  </w:style>
  <w:style w:type="character" w:customStyle="1" w:styleId="Heading1Char">
    <w:name w:val="Heading 1 Char"/>
    <w:basedOn w:val="DefaultParagraphFont"/>
    <w:link w:val="Heading1"/>
    <w:uiPriority w:val="9"/>
    <w:rsid w:val="00C71093"/>
    <w:rPr>
      <w:rFonts w:ascii="Inter Light" w:eastAsia="Times New Roman" w:hAnsi="Inter Light"/>
      <w:sz w:val="40"/>
      <w:szCs w:val="40"/>
      <w:lang w:eastAsia="en-US"/>
    </w:rPr>
  </w:style>
  <w:style w:type="paragraph" w:styleId="TOCHeading">
    <w:name w:val="TOC Heading"/>
    <w:basedOn w:val="Heading1"/>
    <w:next w:val="Normal"/>
    <w:uiPriority w:val="39"/>
    <w:unhideWhenUsed/>
    <w:qFormat/>
    <w:rsid w:val="003A3611"/>
    <w:pPr>
      <w:outlineLvl w:val="9"/>
    </w:pPr>
    <w:rPr>
      <w:lang w:val="en-US"/>
    </w:rPr>
  </w:style>
  <w:style w:type="paragraph" w:styleId="TOC1">
    <w:name w:val="toc 1"/>
    <w:basedOn w:val="Normal"/>
    <w:next w:val="Normal"/>
    <w:autoRedefine/>
    <w:uiPriority w:val="39"/>
    <w:unhideWhenUsed/>
    <w:rsid w:val="003D5102"/>
    <w:pPr>
      <w:pBdr>
        <w:top w:val="single" w:sz="4" w:space="1" w:color="auto"/>
        <w:bottom w:val="single" w:sz="4" w:space="1" w:color="auto"/>
        <w:between w:val="single" w:sz="4" w:space="1" w:color="auto"/>
      </w:pBdr>
      <w:tabs>
        <w:tab w:val="left" w:pos="1134"/>
        <w:tab w:val="right" w:leader="dot" w:pos="9016"/>
      </w:tabs>
      <w:spacing w:after="120"/>
      <w:ind w:hanging="1021"/>
    </w:pPr>
    <w:rPr>
      <w:rFonts w:ascii="Inter Light" w:hAnsi="Inter Light"/>
      <w:noProof/>
    </w:rPr>
  </w:style>
  <w:style w:type="character" w:styleId="Hyperlink">
    <w:name w:val="Hyperlink"/>
    <w:basedOn w:val="DefaultParagraphFont"/>
    <w:uiPriority w:val="99"/>
    <w:unhideWhenUsed/>
    <w:rsid w:val="003A3611"/>
    <w:rPr>
      <w:color w:val="0000FF"/>
      <w:u w:val="single"/>
    </w:rPr>
  </w:style>
  <w:style w:type="paragraph" w:styleId="BalloonText">
    <w:name w:val="Balloon Text"/>
    <w:basedOn w:val="Normal"/>
    <w:link w:val="BalloonTextChar"/>
    <w:uiPriority w:val="99"/>
    <w:semiHidden/>
    <w:unhideWhenUsed/>
    <w:rsid w:val="003A36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11"/>
    <w:rPr>
      <w:rFonts w:ascii="Tahoma" w:hAnsi="Tahoma" w:cs="Tahoma"/>
      <w:sz w:val="16"/>
      <w:szCs w:val="16"/>
      <w:lang w:eastAsia="en-US"/>
    </w:rPr>
  </w:style>
  <w:style w:type="character" w:customStyle="1" w:styleId="Heading2Char">
    <w:name w:val="Heading 2 Char"/>
    <w:basedOn w:val="DefaultParagraphFont"/>
    <w:link w:val="Heading2"/>
    <w:uiPriority w:val="9"/>
    <w:rsid w:val="00C71093"/>
    <w:rPr>
      <w:rFonts w:ascii="Inter" w:eastAsia="Times New Roman" w:hAnsi="Inter"/>
      <w:bCs/>
      <w:caps/>
      <w:sz w:val="28"/>
      <w:szCs w:val="28"/>
      <w:lang w:eastAsia="en-US"/>
    </w:rPr>
  </w:style>
  <w:style w:type="character" w:customStyle="1" w:styleId="Heading3Char">
    <w:name w:val="Heading 3 Char"/>
    <w:basedOn w:val="DefaultParagraphFont"/>
    <w:link w:val="Heading3"/>
    <w:uiPriority w:val="9"/>
    <w:rsid w:val="002E2446"/>
    <w:rPr>
      <w:rFonts w:ascii="Inter" w:eastAsia="Times New Roman" w:hAnsi="Inter"/>
      <w:b/>
      <w:bCs/>
      <w:caps/>
      <w:lang w:eastAsia="en-US"/>
    </w:rPr>
  </w:style>
  <w:style w:type="paragraph" w:styleId="TOC2">
    <w:name w:val="toc 2"/>
    <w:basedOn w:val="Normal"/>
    <w:next w:val="Normal"/>
    <w:autoRedefine/>
    <w:uiPriority w:val="39"/>
    <w:unhideWhenUsed/>
    <w:rsid w:val="003D5102"/>
    <w:pPr>
      <w:tabs>
        <w:tab w:val="left" w:pos="1134"/>
        <w:tab w:val="right" w:leader="dot" w:pos="9016"/>
      </w:tabs>
      <w:spacing w:after="120"/>
      <w:ind w:hanging="1021"/>
    </w:pPr>
    <w:rPr>
      <w:rFonts w:ascii="Inter Medium" w:hAnsi="Inter Medium"/>
      <w:noProof/>
    </w:rPr>
  </w:style>
  <w:style w:type="paragraph" w:styleId="TOC3">
    <w:name w:val="toc 3"/>
    <w:basedOn w:val="Normal"/>
    <w:next w:val="Normal"/>
    <w:autoRedefine/>
    <w:uiPriority w:val="39"/>
    <w:unhideWhenUsed/>
    <w:rsid w:val="003D5102"/>
    <w:pPr>
      <w:tabs>
        <w:tab w:val="left" w:pos="1701"/>
        <w:tab w:val="right" w:leader="dot" w:pos="9016"/>
      </w:tabs>
      <w:spacing w:after="120"/>
      <w:ind w:hanging="1021"/>
    </w:pPr>
    <w:rPr>
      <w:rFonts w:ascii="Inter Light" w:hAnsi="Inter Light"/>
      <w:noProof/>
    </w:rPr>
  </w:style>
  <w:style w:type="paragraph" w:customStyle="1" w:styleId="p">
    <w:name w:val="p"/>
    <w:basedOn w:val="Normal"/>
    <w:rsid w:val="003A3611"/>
    <w:pPr>
      <w:spacing w:before="41" w:after="10" w:line="240" w:lineRule="auto"/>
      <w:ind w:left="10" w:right="10" w:firstLine="240"/>
      <w:jc w:val="both"/>
    </w:pPr>
    <w:rPr>
      <w:rFonts w:ascii="Arial" w:eastAsia="Times New Roman" w:hAnsi="Arial" w:cs="Arial"/>
      <w:color w:val="222222"/>
      <w:lang w:val="en-GB"/>
    </w:rPr>
  </w:style>
  <w:style w:type="paragraph" w:customStyle="1" w:styleId="Default">
    <w:name w:val="Default"/>
    <w:rsid w:val="003A3611"/>
    <w:pPr>
      <w:autoSpaceDE w:val="0"/>
      <w:autoSpaceDN w:val="0"/>
      <w:adjustRightInd w:val="0"/>
    </w:pPr>
    <w:rPr>
      <w:rFonts w:ascii="Arial Narrow" w:hAnsi="Arial Narrow" w:cs="Arial Narrow"/>
      <w:color w:val="000000"/>
      <w:sz w:val="24"/>
      <w:szCs w:val="24"/>
      <w:lang w:eastAsia="en-US"/>
    </w:rPr>
  </w:style>
  <w:style w:type="paragraph" w:styleId="Header">
    <w:name w:val="header"/>
    <w:basedOn w:val="Normal"/>
    <w:link w:val="HeaderChar"/>
    <w:rsid w:val="003A3611"/>
    <w:pPr>
      <w:tabs>
        <w:tab w:val="center" w:pos="4536"/>
        <w:tab w:val="right" w:pos="9072"/>
      </w:tabs>
      <w:spacing w:line="240" w:lineRule="auto"/>
    </w:pPr>
    <w:rPr>
      <w:rFonts w:ascii="Times New Roman" w:eastAsia="Times New Roman" w:hAnsi="Times New Roman"/>
      <w:sz w:val="24"/>
      <w:szCs w:val="24"/>
      <w:lang w:eastAsia="sl-SI"/>
    </w:rPr>
  </w:style>
  <w:style w:type="character" w:customStyle="1" w:styleId="HeaderChar">
    <w:name w:val="Header Char"/>
    <w:basedOn w:val="DefaultParagraphFont"/>
    <w:link w:val="Header"/>
    <w:rsid w:val="003A3611"/>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3A3611"/>
    <w:pPr>
      <w:spacing w:line="240" w:lineRule="auto"/>
    </w:pPr>
  </w:style>
  <w:style w:type="character" w:customStyle="1" w:styleId="FootnoteTextChar">
    <w:name w:val="Footnote Text Char"/>
    <w:basedOn w:val="DefaultParagraphFont"/>
    <w:link w:val="FootnoteText"/>
    <w:uiPriority w:val="99"/>
    <w:semiHidden/>
    <w:rsid w:val="003A3611"/>
    <w:rPr>
      <w:rFonts w:ascii="Inter" w:hAnsi="Inter"/>
      <w:lang w:eastAsia="en-US"/>
    </w:rPr>
  </w:style>
  <w:style w:type="character" w:styleId="FootnoteReference">
    <w:name w:val="footnote reference"/>
    <w:basedOn w:val="DefaultParagraphFont"/>
    <w:uiPriority w:val="99"/>
    <w:semiHidden/>
    <w:unhideWhenUsed/>
    <w:rsid w:val="003A3611"/>
    <w:rPr>
      <w:vertAlign w:val="superscript"/>
    </w:rPr>
  </w:style>
  <w:style w:type="character" w:styleId="CommentReference">
    <w:name w:val="annotation reference"/>
    <w:basedOn w:val="DefaultParagraphFont"/>
    <w:uiPriority w:val="99"/>
    <w:semiHidden/>
    <w:unhideWhenUsed/>
    <w:rsid w:val="003A3611"/>
    <w:rPr>
      <w:sz w:val="16"/>
      <w:szCs w:val="16"/>
    </w:rPr>
  </w:style>
  <w:style w:type="paragraph" w:styleId="CommentText">
    <w:name w:val="annotation text"/>
    <w:basedOn w:val="Normal"/>
    <w:link w:val="CommentTextChar"/>
    <w:uiPriority w:val="99"/>
    <w:semiHidden/>
    <w:unhideWhenUsed/>
    <w:rsid w:val="003A3611"/>
    <w:pPr>
      <w:spacing w:line="240" w:lineRule="auto"/>
    </w:pPr>
  </w:style>
  <w:style w:type="character" w:customStyle="1" w:styleId="CommentTextChar">
    <w:name w:val="Comment Text Char"/>
    <w:basedOn w:val="DefaultParagraphFont"/>
    <w:link w:val="CommentText"/>
    <w:uiPriority w:val="99"/>
    <w:semiHidden/>
    <w:rsid w:val="003A3611"/>
    <w:rPr>
      <w:rFonts w:ascii="Inter" w:hAnsi="Inter"/>
      <w:lang w:eastAsia="en-US"/>
    </w:rPr>
  </w:style>
  <w:style w:type="paragraph" w:styleId="CommentSubject">
    <w:name w:val="annotation subject"/>
    <w:basedOn w:val="CommentText"/>
    <w:next w:val="CommentText"/>
    <w:link w:val="CommentSubjectChar"/>
    <w:uiPriority w:val="99"/>
    <w:semiHidden/>
    <w:unhideWhenUsed/>
    <w:rsid w:val="003A3611"/>
    <w:rPr>
      <w:b/>
      <w:bCs/>
    </w:rPr>
  </w:style>
  <w:style w:type="character" w:customStyle="1" w:styleId="CommentSubjectChar">
    <w:name w:val="Comment Subject Char"/>
    <w:basedOn w:val="CommentTextChar"/>
    <w:link w:val="CommentSubject"/>
    <w:uiPriority w:val="99"/>
    <w:semiHidden/>
    <w:rsid w:val="003A3611"/>
    <w:rPr>
      <w:rFonts w:ascii="Inter" w:hAnsi="Inter"/>
      <w:b/>
      <w:bCs/>
      <w:lang w:eastAsia="en-US"/>
    </w:rPr>
  </w:style>
  <w:style w:type="paragraph" w:styleId="NoSpacing">
    <w:name w:val="No Spacing"/>
    <w:uiPriority w:val="1"/>
    <w:qFormat/>
    <w:rsid w:val="003A3611"/>
    <w:rPr>
      <w:sz w:val="22"/>
      <w:szCs w:val="22"/>
      <w:lang w:eastAsia="en-US"/>
    </w:rPr>
  </w:style>
  <w:style w:type="paragraph" w:customStyle="1" w:styleId="ListParagraph2">
    <w:name w:val="List Paragraph 2"/>
    <w:basedOn w:val="ListParagraph"/>
    <w:uiPriority w:val="99"/>
    <w:rsid w:val="00A51BFD"/>
    <w:pPr>
      <w:widowControl w:val="0"/>
      <w:tabs>
        <w:tab w:val="left" w:pos="680"/>
        <w:tab w:val="right" w:pos="9072"/>
      </w:tabs>
      <w:suppressAutoHyphens/>
      <w:autoSpaceDE w:val="0"/>
      <w:autoSpaceDN w:val="0"/>
      <w:adjustRightInd w:val="0"/>
      <w:spacing w:line="283" w:lineRule="atLeast"/>
      <w:ind w:left="2041"/>
      <w:contextualSpacing w:val="0"/>
      <w:textAlignment w:val="center"/>
    </w:pPr>
    <w:rPr>
      <w:rFonts w:eastAsiaTheme="minorEastAsia" w:cs="Roboto Condensed"/>
      <w:color w:val="000000"/>
      <w:lang w:val="sk-SK" w:eastAsia="sl-SI"/>
    </w:rPr>
  </w:style>
  <w:style w:type="paragraph" w:customStyle="1" w:styleId="Opombe">
    <w:name w:val="Opombe"/>
    <w:basedOn w:val="Normal"/>
    <w:qFormat/>
    <w:rsid w:val="003A3611"/>
    <w:pPr>
      <w:spacing w:after="120" w:line="240" w:lineRule="auto"/>
    </w:pPr>
    <w:rPr>
      <w:rFonts w:cs="Arial"/>
      <w:i/>
      <w:color w:val="7F7F7F" w:themeColor="text1" w:themeTint="80"/>
    </w:rPr>
  </w:style>
  <w:style w:type="character" w:customStyle="1" w:styleId="Heading4Char">
    <w:name w:val="Heading 4 Char"/>
    <w:basedOn w:val="DefaultParagraphFont"/>
    <w:link w:val="Heading4"/>
    <w:uiPriority w:val="9"/>
    <w:rsid w:val="00911006"/>
    <w:rPr>
      <w:rFonts w:ascii="Inter Medium" w:eastAsia="Times New Roman" w:hAnsi="Inter Medium" w:cstheme="majorBidi"/>
      <w:bCs/>
      <w:iCs/>
      <w:caps/>
      <w:lang w:val="sk-SK"/>
    </w:rPr>
  </w:style>
  <w:style w:type="character" w:customStyle="1" w:styleId="Heading5Char">
    <w:name w:val="Heading 5 Char"/>
    <w:basedOn w:val="DefaultParagraphFont"/>
    <w:link w:val="Heading5"/>
    <w:uiPriority w:val="9"/>
    <w:rsid w:val="00104C02"/>
    <w:rPr>
      <w:rFonts w:ascii="Inter" w:eastAsia="Times New Roman" w:hAnsi="Inter" w:cstheme="majorBidi"/>
      <w:bCs/>
      <w:iCs/>
      <w:caps/>
      <w:lang w:val="sk-SK"/>
    </w:rPr>
  </w:style>
  <w:style w:type="paragraph" w:customStyle="1" w:styleId="Izjava-tekst">
    <w:name w:val="Izjava - tekst"/>
    <w:autoRedefine/>
    <w:rsid w:val="003A3611"/>
    <w:pPr>
      <w:numPr>
        <w:numId w:val="20"/>
      </w:numPr>
      <w:spacing w:line="360" w:lineRule="auto"/>
      <w:ind w:right="337"/>
    </w:pPr>
    <w:rPr>
      <w:rFonts w:ascii="Times New Roman" w:eastAsia="Times New Roman" w:hAnsi="Times New Roman"/>
      <w:sz w:val="22"/>
      <w:lang w:eastAsia="en-US"/>
    </w:rPr>
  </w:style>
  <w:style w:type="table" w:styleId="TableGrid">
    <w:name w:val="Table Grid"/>
    <w:basedOn w:val="TableNormal"/>
    <w:rsid w:val="003A36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tabel">
    <w:name w:val="Besedilo tabel"/>
    <w:basedOn w:val="Normal"/>
    <w:qFormat/>
    <w:rsid w:val="00C71093"/>
    <w:pPr>
      <w:tabs>
        <w:tab w:val="left" w:pos="1021"/>
      </w:tabs>
      <w:spacing w:before="60" w:after="60" w:line="220" w:lineRule="exact"/>
      <w:ind w:hanging="1021"/>
    </w:pPr>
    <w:rPr>
      <w:rFonts w:eastAsiaTheme="minorEastAsia" w:cstheme="minorBidi"/>
      <w:lang w:eastAsia="sl-SI"/>
    </w:rPr>
  </w:style>
  <w:style w:type="paragraph" w:customStyle="1" w:styleId="NoParagraphStyle">
    <w:name w:val="[No Paragraph Style]"/>
    <w:rsid w:val="003A3611"/>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odyopisi">
    <w:name w:val="Body opisi"/>
    <w:basedOn w:val="Normal"/>
    <w:qFormat/>
    <w:rsid w:val="003A3611"/>
    <w:pPr>
      <w:tabs>
        <w:tab w:val="left" w:pos="851"/>
        <w:tab w:val="left" w:pos="4253"/>
      </w:tabs>
      <w:spacing w:before="130" w:line="260" w:lineRule="exact"/>
      <w:ind w:left="0"/>
    </w:pPr>
    <w:rPr>
      <w:rFonts w:ascii="DaxCELight" w:eastAsiaTheme="minorEastAsia" w:hAnsi="DaxCELight" w:cstheme="minorBidi"/>
      <w:szCs w:val="24"/>
      <w:lang w:eastAsia="sl-SI"/>
    </w:rPr>
  </w:style>
  <w:style w:type="paragraph" w:customStyle="1" w:styleId="Naslovvsebineprojekta">
    <w:name w:val="Naslov vsebine projekta"/>
    <w:qFormat/>
    <w:rsid w:val="00E34845"/>
    <w:pPr>
      <w:tabs>
        <w:tab w:val="left" w:pos="1021"/>
      </w:tabs>
      <w:spacing w:before="480" w:after="240"/>
      <w:ind w:left="1021" w:hanging="1021"/>
      <w:outlineLvl w:val="3"/>
    </w:pPr>
    <w:rPr>
      <w:rFonts w:ascii="Inter Light" w:eastAsia="Times New Roman" w:hAnsi="Inter Light"/>
      <w:bCs/>
      <w:position w:val="4"/>
      <w:sz w:val="40"/>
      <w:szCs w:val="40"/>
      <w:lang w:eastAsia="en-US"/>
    </w:rPr>
  </w:style>
  <w:style w:type="paragraph" w:styleId="TOC4">
    <w:name w:val="toc 4"/>
    <w:basedOn w:val="Normal"/>
    <w:next w:val="Normal"/>
    <w:autoRedefine/>
    <w:uiPriority w:val="39"/>
    <w:unhideWhenUsed/>
    <w:rsid w:val="003A3611"/>
    <w:pPr>
      <w:spacing w:after="100"/>
      <w:ind w:left="660"/>
    </w:pPr>
  </w:style>
  <w:style w:type="paragraph" w:styleId="Footer">
    <w:name w:val="footer"/>
    <w:basedOn w:val="Normal"/>
    <w:link w:val="FooterChar"/>
    <w:uiPriority w:val="99"/>
    <w:unhideWhenUsed/>
    <w:rsid w:val="00876F89"/>
    <w:pPr>
      <w:tabs>
        <w:tab w:val="center" w:pos="4536"/>
        <w:tab w:val="right" w:pos="9072"/>
      </w:tabs>
      <w:spacing w:line="240" w:lineRule="auto"/>
    </w:pPr>
    <w:rPr>
      <w:color w:val="7F7F7F" w:themeColor="text1" w:themeTint="80"/>
      <w:sz w:val="16"/>
      <w:szCs w:val="18"/>
    </w:rPr>
  </w:style>
  <w:style w:type="character" w:customStyle="1" w:styleId="FooterChar">
    <w:name w:val="Footer Char"/>
    <w:basedOn w:val="DefaultParagraphFont"/>
    <w:link w:val="Footer"/>
    <w:uiPriority w:val="99"/>
    <w:rsid w:val="00876F89"/>
    <w:rPr>
      <w:rFonts w:ascii="Inter" w:hAnsi="Inter"/>
      <w:color w:val="7F7F7F" w:themeColor="text1" w:themeTint="80"/>
      <w:sz w:val="16"/>
      <w:szCs w:val="18"/>
      <w:lang w:eastAsia="en-US"/>
    </w:rPr>
  </w:style>
  <w:style w:type="paragraph" w:customStyle="1" w:styleId="Podatki">
    <w:name w:val="Podatki"/>
    <w:basedOn w:val="Tabelanazivi"/>
    <w:link w:val="PodatkiChar"/>
    <w:rsid w:val="00AB454F"/>
    <w:rPr>
      <w:rFonts w:ascii="DaxCERegular" w:hAnsi="DaxCERegular"/>
    </w:rPr>
  </w:style>
  <w:style w:type="character" w:customStyle="1" w:styleId="PodatkiChar">
    <w:name w:val="Podatki Char"/>
    <w:basedOn w:val="DefaultParagraphFont"/>
    <w:link w:val="Podatki"/>
    <w:rsid w:val="00AB454F"/>
    <w:rPr>
      <w:rFonts w:ascii="DaxCERegular" w:eastAsiaTheme="minorEastAsia" w:hAnsi="DaxCERegular" w:cstheme="minorBidi"/>
      <w:noProof/>
      <w:sz w:val="22"/>
      <w:szCs w:val="24"/>
      <w:lang w:val="de-DE"/>
    </w:rPr>
  </w:style>
  <w:style w:type="paragraph" w:customStyle="1" w:styleId="Tabelanazivi">
    <w:name w:val="Tabela nazivi"/>
    <w:basedOn w:val="Normal"/>
    <w:qFormat/>
    <w:rsid w:val="00AB454F"/>
    <w:pPr>
      <w:spacing w:before="160" w:after="160"/>
      <w:ind w:left="0"/>
    </w:pPr>
    <w:rPr>
      <w:rFonts w:eastAsiaTheme="minorEastAsia" w:cstheme="minorBidi"/>
      <w:szCs w:val="24"/>
      <w:lang w:eastAsia="sl-SI"/>
    </w:rPr>
  </w:style>
  <w:style w:type="paragraph" w:customStyle="1" w:styleId="Tabelapodatki">
    <w:name w:val="Tabela podatki"/>
    <w:basedOn w:val="Podatki"/>
    <w:qFormat/>
    <w:rsid w:val="00E27375"/>
    <w:rPr>
      <w:rFonts w:ascii="Inter Medium" w:hAnsi="Inter Medium"/>
    </w:rPr>
  </w:style>
  <w:style w:type="paragraph" w:styleId="ListNumber">
    <w:name w:val="List Number"/>
    <w:basedOn w:val="Normal"/>
    <w:uiPriority w:val="99"/>
    <w:unhideWhenUsed/>
    <w:rsid w:val="003A3611"/>
    <w:pPr>
      <w:numPr>
        <w:numId w:val="26"/>
      </w:numPr>
      <w:tabs>
        <w:tab w:val="left" w:pos="851"/>
      </w:tabs>
      <w:spacing w:line="240" w:lineRule="auto"/>
      <w:contextualSpacing/>
    </w:pPr>
    <w:rPr>
      <w:rFonts w:cs="Arial"/>
    </w:rPr>
  </w:style>
  <w:style w:type="paragraph" w:styleId="ListNumber2">
    <w:name w:val="List Number 2"/>
    <w:basedOn w:val="Normal"/>
    <w:uiPriority w:val="99"/>
    <w:unhideWhenUsed/>
    <w:rsid w:val="003A3611"/>
    <w:pPr>
      <w:numPr>
        <w:ilvl w:val="1"/>
        <w:numId w:val="26"/>
      </w:numPr>
      <w:tabs>
        <w:tab w:val="left" w:pos="851"/>
      </w:tabs>
      <w:spacing w:line="240" w:lineRule="auto"/>
      <w:contextualSpacing/>
    </w:pPr>
    <w:rPr>
      <w:rFonts w:cs="Arial"/>
    </w:rPr>
  </w:style>
  <w:style w:type="paragraph" w:styleId="ListNumber3">
    <w:name w:val="List Number 3"/>
    <w:basedOn w:val="Normal"/>
    <w:uiPriority w:val="99"/>
    <w:unhideWhenUsed/>
    <w:rsid w:val="003A3611"/>
    <w:pPr>
      <w:numPr>
        <w:ilvl w:val="2"/>
        <w:numId w:val="26"/>
      </w:numPr>
      <w:tabs>
        <w:tab w:val="left" w:pos="851"/>
      </w:tabs>
      <w:spacing w:after="160" w:line="240" w:lineRule="auto"/>
      <w:contextualSpacing/>
    </w:pPr>
    <w:rPr>
      <w:rFonts w:cs="Arial"/>
    </w:rPr>
  </w:style>
  <w:style w:type="paragraph" w:customStyle="1" w:styleId="Sestavenivo1">
    <w:name w:val="Sestave nivo 1"/>
    <w:basedOn w:val="Normal"/>
    <w:qFormat/>
    <w:rsid w:val="00104C02"/>
    <w:pPr>
      <w:numPr>
        <w:numId w:val="30"/>
      </w:numPr>
      <w:spacing w:line="240" w:lineRule="auto"/>
      <w:ind w:left="511" w:hanging="227"/>
    </w:pPr>
    <w:rPr>
      <w:rFonts w:ascii="Inter Light" w:eastAsia="Times New Roman" w:hAnsi="Inter Light" w:cs="Calibri"/>
      <w:sz w:val="18"/>
      <w:szCs w:val="18"/>
      <w:lang w:eastAsia="sl-SI"/>
    </w:rPr>
  </w:style>
  <w:style w:type="paragraph" w:customStyle="1" w:styleId="Sestavenivo2">
    <w:name w:val="Sestave nivo 2"/>
    <w:basedOn w:val="Normal"/>
    <w:qFormat/>
    <w:rsid w:val="00104C02"/>
    <w:pPr>
      <w:numPr>
        <w:numId w:val="31"/>
      </w:numPr>
      <w:spacing w:line="240" w:lineRule="auto"/>
      <w:ind w:left="1078" w:hanging="227"/>
    </w:pPr>
    <w:rPr>
      <w:rFonts w:ascii="Inter Light" w:eastAsia="Times New Roman" w:hAnsi="Inter Light" w:cs="Calibri"/>
      <w:sz w:val="18"/>
      <w:szCs w:val="18"/>
      <w:lang w:eastAsia="sl-SI"/>
    </w:rPr>
  </w:style>
  <w:style w:type="character" w:customStyle="1" w:styleId="Heading6Char">
    <w:name w:val="Heading 6 Char"/>
    <w:basedOn w:val="DefaultParagraphFont"/>
    <w:link w:val="Heading6"/>
    <w:uiPriority w:val="9"/>
    <w:rsid w:val="00104C02"/>
    <w:rPr>
      <w:rFonts w:asciiTheme="majorHAnsi" w:eastAsiaTheme="majorEastAsia" w:hAnsiTheme="majorHAnsi" w:cstheme="majorBidi"/>
      <w:color w:val="243F60" w:themeColor="accent1" w:themeShade="7F"/>
      <w:lang w:eastAsia="en-US"/>
    </w:rPr>
  </w:style>
  <w:style w:type="paragraph" w:customStyle="1" w:styleId="Sestavesetevek">
    <w:name w:val="Sestave seštevek"/>
    <w:basedOn w:val="Normal"/>
    <w:qFormat/>
    <w:rsid w:val="009F66D4"/>
    <w:pPr>
      <w:spacing w:line="240" w:lineRule="auto"/>
      <w:ind w:left="0"/>
      <w:jc w:val="right"/>
    </w:pPr>
    <w:rPr>
      <w:rFonts w:ascii="Inter Medium" w:eastAsia="Times New Roman" w:hAnsi="Inter Medium" w:cs="Calibri"/>
      <w:sz w:val="18"/>
      <w:szCs w:val="18"/>
      <w:lang w:eastAsia="sl-SI"/>
    </w:rPr>
  </w:style>
  <w:style w:type="paragraph" w:customStyle="1" w:styleId="Podnaslov">
    <w:name w:val="Podnaslov"/>
    <w:qFormat/>
    <w:rsid w:val="00F35F3E"/>
    <w:pPr>
      <w:tabs>
        <w:tab w:val="left" w:pos="1021"/>
      </w:tabs>
      <w:spacing w:before="240" w:after="240"/>
    </w:pPr>
    <w:rPr>
      <w:rFonts w:ascii="Inter Light" w:eastAsia="Times New Roman" w:hAnsi="Inter Light"/>
      <w:bCs/>
      <w:position w:val="4"/>
      <w:sz w:val="28"/>
      <w:szCs w:val="28"/>
      <w:lang w:eastAsia="en-US"/>
    </w:rPr>
  </w:style>
  <w:style w:type="paragraph" w:customStyle="1" w:styleId="tevilniseznam3">
    <w:name w:val="Številčni seznam 3"/>
    <w:basedOn w:val="Normal"/>
    <w:uiPriority w:val="99"/>
    <w:rsid w:val="00911006"/>
    <w:pPr>
      <w:widowControl w:val="0"/>
      <w:autoSpaceDE w:val="0"/>
      <w:autoSpaceDN w:val="0"/>
      <w:adjustRightInd w:val="0"/>
      <w:spacing w:line="255" w:lineRule="atLeast"/>
      <w:ind w:left="2835" w:hanging="283"/>
      <w:textAlignment w:val="center"/>
    </w:pPr>
    <w:rPr>
      <w:rFonts w:ascii="Inter Light" w:eastAsiaTheme="minorEastAsia" w:hAnsi="Inter Light" w:cs="Inter Light"/>
      <w:color w:val="000000"/>
      <w:lang w:val="sk-SK" w:eastAsia="sl-SI"/>
      <w14:ligatures w14:val="standardContextual"/>
    </w:rPr>
  </w:style>
  <w:style w:type="paragraph" w:customStyle="1" w:styleId="T4">
    <w:name w:val="T 4"/>
    <w:basedOn w:val="Heading4"/>
    <w:next w:val="Bodyopisi"/>
    <w:qFormat/>
    <w:rsid w:val="008F2E27"/>
    <w:pPr>
      <w:keepLines w:val="0"/>
      <w:numPr>
        <w:ilvl w:val="0"/>
        <w:numId w:val="0"/>
      </w:numPr>
      <w:tabs>
        <w:tab w:val="clear" w:pos="1021"/>
        <w:tab w:val="left" w:pos="851"/>
        <w:tab w:val="left" w:pos="4253"/>
      </w:tabs>
      <w:spacing w:before="260" w:after="120" w:line="260" w:lineRule="exact"/>
      <w:outlineLvl w:val="4"/>
    </w:pPr>
    <w:rPr>
      <w:rFonts w:ascii="DaxCERegular" w:eastAsiaTheme="minorEastAsia" w:hAnsi="DaxCERegular" w:cstheme="minorBidi"/>
      <w:bCs w:val="0"/>
      <w:iCs w:val="0"/>
      <w:caps w:val="0"/>
      <w:sz w:val="22"/>
      <w:szCs w:val="22"/>
      <w:u w:val="single"/>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0720">
      <w:bodyDiv w:val="1"/>
      <w:marLeft w:val="0"/>
      <w:marRight w:val="0"/>
      <w:marTop w:val="0"/>
      <w:marBottom w:val="0"/>
      <w:divBdr>
        <w:top w:val="none" w:sz="0" w:space="0" w:color="auto"/>
        <w:left w:val="none" w:sz="0" w:space="0" w:color="auto"/>
        <w:bottom w:val="none" w:sz="0" w:space="0" w:color="auto"/>
        <w:right w:val="none" w:sz="0" w:space="0" w:color="auto"/>
      </w:divBdr>
    </w:div>
    <w:div w:id="39598277">
      <w:bodyDiv w:val="1"/>
      <w:marLeft w:val="0"/>
      <w:marRight w:val="0"/>
      <w:marTop w:val="0"/>
      <w:marBottom w:val="0"/>
      <w:divBdr>
        <w:top w:val="none" w:sz="0" w:space="0" w:color="auto"/>
        <w:left w:val="none" w:sz="0" w:space="0" w:color="auto"/>
        <w:bottom w:val="none" w:sz="0" w:space="0" w:color="auto"/>
        <w:right w:val="none" w:sz="0" w:space="0" w:color="auto"/>
      </w:divBdr>
    </w:div>
    <w:div w:id="43599587">
      <w:bodyDiv w:val="1"/>
      <w:marLeft w:val="0"/>
      <w:marRight w:val="0"/>
      <w:marTop w:val="0"/>
      <w:marBottom w:val="0"/>
      <w:divBdr>
        <w:top w:val="none" w:sz="0" w:space="0" w:color="auto"/>
        <w:left w:val="none" w:sz="0" w:space="0" w:color="auto"/>
        <w:bottom w:val="none" w:sz="0" w:space="0" w:color="auto"/>
        <w:right w:val="none" w:sz="0" w:space="0" w:color="auto"/>
      </w:divBdr>
    </w:div>
    <w:div w:id="88502925">
      <w:bodyDiv w:val="1"/>
      <w:marLeft w:val="0"/>
      <w:marRight w:val="0"/>
      <w:marTop w:val="0"/>
      <w:marBottom w:val="0"/>
      <w:divBdr>
        <w:top w:val="none" w:sz="0" w:space="0" w:color="auto"/>
        <w:left w:val="none" w:sz="0" w:space="0" w:color="auto"/>
        <w:bottom w:val="none" w:sz="0" w:space="0" w:color="auto"/>
        <w:right w:val="none" w:sz="0" w:space="0" w:color="auto"/>
      </w:divBdr>
    </w:div>
    <w:div w:id="94832266">
      <w:bodyDiv w:val="1"/>
      <w:marLeft w:val="0"/>
      <w:marRight w:val="0"/>
      <w:marTop w:val="0"/>
      <w:marBottom w:val="0"/>
      <w:divBdr>
        <w:top w:val="none" w:sz="0" w:space="0" w:color="auto"/>
        <w:left w:val="none" w:sz="0" w:space="0" w:color="auto"/>
        <w:bottom w:val="none" w:sz="0" w:space="0" w:color="auto"/>
        <w:right w:val="none" w:sz="0" w:space="0" w:color="auto"/>
      </w:divBdr>
    </w:div>
    <w:div w:id="101919797">
      <w:bodyDiv w:val="1"/>
      <w:marLeft w:val="0"/>
      <w:marRight w:val="0"/>
      <w:marTop w:val="0"/>
      <w:marBottom w:val="0"/>
      <w:divBdr>
        <w:top w:val="none" w:sz="0" w:space="0" w:color="auto"/>
        <w:left w:val="none" w:sz="0" w:space="0" w:color="auto"/>
        <w:bottom w:val="none" w:sz="0" w:space="0" w:color="auto"/>
        <w:right w:val="none" w:sz="0" w:space="0" w:color="auto"/>
      </w:divBdr>
    </w:div>
    <w:div w:id="133455596">
      <w:bodyDiv w:val="1"/>
      <w:marLeft w:val="0"/>
      <w:marRight w:val="0"/>
      <w:marTop w:val="0"/>
      <w:marBottom w:val="0"/>
      <w:divBdr>
        <w:top w:val="none" w:sz="0" w:space="0" w:color="auto"/>
        <w:left w:val="none" w:sz="0" w:space="0" w:color="auto"/>
        <w:bottom w:val="none" w:sz="0" w:space="0" w:color="auto"/>
        <w:right w:val="none" w:sz="0" w:space="0" w:color="auto"/>
      </w:divBdr>
    </w:div>
    <w:div w:id="138038829">
      <w:bodyDiv w:val="1"/>
      <w:marLeft w:val="0"/>
      <w:marRight w:val="0"/>
      <w:marTop w:val="0"/>
      <w:marBottom w:val="0"/>
      <w:divBdr>
        <w:top w:val="none" w:sz="0" w:space="0" w:color="auto"/>
        <w:left w:val="none" w:sz="0" w:space="0" w:color="auto"/>
        <w:bottom w:val="none" w:sz="0" w:space="0" w:color="auto"/>
        <w:right w:val="none" w:sz="0" w:space="0" w:color="auto"/>
      </w:divBdr>
    </w:div>
    <w:div w:id="145318990">
      <w:bodyDiv w:val="1"/>
      <w:marLeft w:val="0"/>
      <w:marRight w:val="0"/>
      <w:marTop w:val="0"/>
      <w:marBottom w:val="0"/>
      <w:divBdr>
        <w:top w:val="none" w:sz="0" w:space="0" w:color="auto"/>
        <w:left w:val="none" w:sz="0" w:space="0" w:color="auto"/>
        <w:bottom w:val="none" w:sz="0" w:space="0" w:color="auto"/>
        <w:right w:val="none" w:sz="0" w:space="0" w:color="auto"/>
      </w:divBdr>
    </w:div>
    <w:div w:id="169682752">
      <w:bodyDiv w:val="1"/>
      <w:marLeft w:val="0"/>
      <w:marRight w:val="0"/>
      <w:marTop w:val="0"/>
      <w:marBottom w:val="0"/>
      <w:divBdr>
        <w:top w:val="none" w:sz="0" w:space="0" w:color="auto"/>
        <w:left w:val="none" w:sz="0" w:space="0" w:color="auto"/>
        <w:bottom w:val="none" w:sz="0" w:space="0" w:color="auto"/>
        <w:right w:val="none" w:sz="0" w:space="0" w:color="auto"/>
      </w:divBdr>
    </w:div>
    <w:div w:id="226846877">
      <w:bodyDiv w:val="1"/>
      <w:marLeft w:val="0"/>
      <w:marRight w:val="0"/>
      <w:marTop w:val="0"/>
      <w:marBottom w:val="0"/>
      <w:divBdr>
        <w:top w:val="none" w:sz="0" w:space="0" w:color="auto"/>
        <w:left w:val="none" w:sz="0" w:space="0" w:color="auto"/>
        <w:bottom w:val="none" w:sz="0" w:space="0" w:color="auto"/>
        <w:right w:val="none" w:sz="0" w:space="0" w:color="auto"/>
      </w:divBdr>
    </w:div>
    <w:div w:id="230045077">
      <w:bodyDiv w:val="1"/>
      <w:marLeft w:val="0"/>
      <w:marRight w:val="0"/>
      <w:marTop w:val="0"/>
      <w:marBottom w:val="0"/>
      <w:divBdr>
        <w:top w:val="none" w:sz="0" w:space="0" w:color="auto"/>
        <w:left w:val="none" w:sz="0" w:space="0" w:color="auto"/>
        <w:bottom w:val="none" w:sz="0" w:space="0" w:color="auto"/>
        <w:right w:val="none" w:sz="0" w:space="0" w:color="auto"/>
      </w:divBdr>
    </w:div>
    <w:div w:id="250940735">
      <w:bodyDiv w:val="1"/>
      <w:marLeft w:val="0"/>
      <w:marRight w:val="0"/>
      <w:marTop w:val="0"/>
      <w:marBottom w:val="0"/>
      <w:divBdr>
        <w:top w:val="none" w:sz="0" w:space="0" w:color="auto"/>
        <w:left w:val="none" w:sz="0" w:space="0" w:color="auto"/>
        <w:bottom w:val="none" w:sz="0" w:space="0" w:color="auto"/>
        <w:right w:val="none" w:sz="0" w:space="0" w:color="auto"/>
      </w:divBdr>
    </w:div>
    <w:div w:id="311761539">
      <w:bodyDiv w:val="1"/>
      <w:marLeft w:val="0"/>
      <w:marRight w:val="0"/>
      <w:marTop w:val="0"/>
      <w:marBottom w:val="0"/>
      <w:divBdr>
        <w:top w:val="none" w:sz="0" w:space="0" w:color="auto"/>
        <w:left w:val="none" w:sz="0" w:space="0" w:color="auto"/>
        <w:bottom w:val="none" w:sz="0" w:space="0" w:color="auto"/>
        <w:right w:val="none" w:sz="0" w:space="0" w:color="auto"/>
      </w:divBdr>
    </w:div>
    <w:div w:id="329260001">
      <w:bodyDiv w:val="1"/>
      <w:marLeft w:val="0"/>
      <w:marRight w:val="0"/>
      <w:marTop w:val="0"/>
      <w:marBottom w:val="0"/>
      <w:divBdr>
        <w:top w:val="none" w:sz="0" w:space="0" w:color="auto"/>
        <w:left w:val="none" w:sz="0" w:space="0" w:color="auto"/>
        <w:bottom w:val="none" w:sz="0" w:space="0" w:color="auto"/>
        <w:right w:val="none" w:sz="0" w:space="0" w:color="auto"/>
      </w:divBdr>
    </w:div>
    <w:div w:id="376853871">
      <w:bodyDiv w:val="1"/>
      <w:marLeft w:val="0"/>
      <w:marRight w:val="0"/>
      <w:marTop w:val="0"/>
      <w:marBottom w:val="0"/>
      <w:divBdr>
        <w:top w:val="none" w:sz="0" w:space="0" w:color="auto"/>
        <w:left w:val="none" w:sz="0" w:space="0" w:color="auto"/>
        <w:bottom w:val="none" w:sz="0" w:space="0" w:color="auto"/>
        <w:right w:val="none" w:sz="0" w:space="0" w:color="auto"/>
      </w:divBdr>
    </w:div>
    <w:div w:id="392853202">
      <w:bodyDiv w:val="1"/>
      <w:marLeft w:val="0"/>
      <w:marRight w:val="0"/>
      <w:marTop w:val="0"/>
      <w:marBottom w:val="0"/>
      <w:divBdr>
        <w:top w:val="none" w:sz="0" w:space="0" w:color="auto"/>
        <w:left w:val="none" w:sz="0" w:space="0" w:color="auto"/>
        <w:bottom w:val="none" w:sz="0" w:space="0" w:color="auto"/>
        <w:right w:val="none" w:sz="0" w:space="0" w:color="auto"/>
      </w:divBdr>
    </w:div>
    <w:div w:id="399211221">
      <w:bodyDiv w:val="1"/>
      <w:marLeft w:val="0"/>
      <w:marRight w:val="0"/>
      <w:marTop w:val="0"/>
      <w:marBottom w:val="0"/>
      <w:divBdr>
        <w:top w:val="none" w:sz="0" w:space="0" w:color="auto"/>
        <w:left w:val="none" w:sz="0" w:space="0" w:color="auto"/>
        <w:bottom w:val="none" w:sz="0" w:space="0" w:color="auto"/>
        <w:right w:val="none" w:sz="0" w:space="0" w:color="auto"/>
      </w:divBdr>
    </w:div>
    <w:div w:id="411437682">
      <w:bodyDiv w:val="1"/>
      <w:marLeft w:val="0"/>
      <w:marRight w:val="0"/>
      <w:marTop w:val="0"/>
      <w:marBottom w:val="0"/>
      <w:divBdr>
        <w:top w:val="none" w:sz="0" w:space="0" w:color="auto"/>
        <w:left w:val="none" w:sz="0" w:space="0" w:color="auto"/>
        <w:bottom w:val="none" w:sz="0" w:space="0" w:color="auto"/>
        <w:right w:val="none" w:sz="0" w:space="0" w:color="auto"/>
      </w:divBdr>
    </w:div>
    <w:div w:id="442114489">
      <w:bodyDiv w:val="1"/>
      <w:marLeft w:val="0"/>
      <w:marRight w:val="0"/>
      <w:marTop w:val="0"/>
      <w:marBottom w:val="0"/>
      <w:divBdr>
        <w:top w:val="none" w:sz="0" w:space="0" w:color="auto"/>
        <w:left w:val="none" w:sz="0" w:space="0" w:color="auto"/>
        <w:bottom w:val="none" w:sz="0" w:space="0" w:color="auto"/>
        <w:right w:val="none" w:sz="0" w:space="0" w:color="auto"/>
      </w:divBdr>
    </w:div>
    <w:div w:id="460658300">
      <w:bodyDiv w:val="1"/>
      <w:marLeft w:val="0"/>
      <w:marRight w:val="0"/>
      <w:marTop w:val="0"/>
      <w:marBottom w:val="0"/>
      <w:divBdr>
        <w:top w:val="none" w:sz="0" w:space="0" w:color="auto"/>
        <w:left w:val="none" w:sz="0" w:space="0" w:color="auto"/>
        <w:bottom w:val="none" w:sz="0" w:space="0" w:color="auto"/>
        <w:right w:val="none" w:sz="0" w:space="0" w:color="auto"/>
      </w:divBdr>
    </w:div>
    <w:div w:id="479462049">
      <w:bodyDiv w:val="1"/>
      <w:marLeft w:val="0"/>
      <w:marRight w:val="0"/>
      <w:marTop w:val="0"/>
      <w:marBottom w:val="0"/>
      <w:divBdr>
        <w:top w:val="none" w:sz="0" w:space="0" w:color="auto"/>
        <w:left w:val="none" w:sz="0" w:space="0" w:color="auto"/>
        <w:bottom w:val="none" w:sz="0" w:space="0" w:color="auto"/>
        <w:right w:val="none" w:sz="0" w:space="0" w:color="auto"/>
      </w:divBdr>
    </w:div>
    <w:div w:id="484712550">
      <w:bodyDiv w:val="1"/>
      <w:marLeft w:val="0"/>
      <w:marRight w:val="0"/>
      <w:marTop w:val="0"/>
      <w:marBottom w:val="0"/>
      <w:divBdr>
        <w:top w:val="none" w:sz="0" w:space="0" w:color="auto"/>
        <w:left w:val="none" w:sz="0" w:space="0" w:color="auto"/>
        <w:bottom w:val="none" w:sz="0" w:space="0" w:color="auto"/>
        <w:right w:val="none" w:sz="0" w:space="0" w:color="auto"/>
      </w:divBdr>
    </w:div>
    <w:div w:id="575744498">
      <w:bodyDiv w:val="1"/>
      <w:marLeft w:val="0"/>
      <w:marRight w:val="0"/>
      <w:marTop w:val="0"/>
      <w:marBottom w:val="0"/>
      <w:divBdr>
        <w:top w:val="none" w:sz="0" w:space="0" w:color="auto"/>
        <w:left w:val="none" w:sz="0" w:space="0" w:color="auto"/>
        <w:bottom w:val="none" w:sz="0" w:space="0" w:color="auto"/>
        <w:right w:val="none" w:sz="0" w:space="0" w:color="auto"/>
      </w:divBdr>
    </w:div>
    <w:div w:id="604070104">
      <w:bodyDiv w:val="1"/>
      <w:marLeft w:val="0"/>
      <w:marRight w:val="0"/>
      <w:marTop w:val="0"/>
      <w:marBottom w:val="0"/>
      <w:divBdr>
        <w:top w:val="none" w:sz="0" w:space="0" w:color="auto"/>
        <w:left w:val="none" w:sz="0" w:space="0" w:color="auto"/>
        <w:bottom w:val="none" w:sz="0" w:space="0" w:color="auto"/>
        <w:right w:val="none" w:sz="0" w:space="0" w:color="auto"/>
      </w:divBdr>
    </w:div>
    <w:div w:id="608465713">
      <w:bodyDiv w:val="1"/>
      <w:marLeft w:val="0"/>
      <w:marRight w:val="0"/>
      <w:marTop w:val="0"/>
      <w:marBottom w:val="0"/>
      <w:divBdr>
        <w:top w:val="none" w:sz="0" w:space="0" w:color="auto"/>
        <w:left w:val="none" w:sz="0" w:space="0" w:color="auto"/>
        <w:bottom w:val="none" w:sz="0" w:space="0" w:color="auto"/>
        <w:right w:val="none" w:sz="0" w:space="0" w:color="auto"/>
      </w:divBdr>
    </w:div>
    <w:div w:id="611523526">
      <w:bodyDiv w:val="1"/>
      <w:marLeft w:val="0"/>
      <w:marRight w:val="0"/>
      <w:marTop w:val="0"/>
      <w:marBottom w:val="0"/>
      <w:divBdr>
        <w:top w:val="none" w:sz="0" w:space="0" w:color="auto"/>
        <w:left w:val="none" w:sz="0" w:space="0" w:color="auto"/>
        <w:bottom w:val="none" w:sz="0" w:space="0" w:color="auto"/>
        <w:right w:val="none" w:sz="0" w:space="0" w:color="auto"/>
      </w:divBdr>
    </w:div>
    <w:div w:id="659848489">
      <w:bodyDiv w:val="1"/>
      <w:marLeft w:val="0"/>
      <w:marRight w:val="0"/>
      <w:marTop w:val="0"/>
      <w:marBottom w:val="0"/>
      <w:divBdr>
        <w:top w:val="none" w:sz="0" w:space="0" w:color="auto"/>
        <w:left w:val="none" w:sz="0" w:space="0" w:color="auto"/>
        <w:bottom w:val="none" w:sz="0" w:space="0" w:color="auto"/>
        <w:right w:val="none" w:sz="0" w:space="0" w:color="auto"/>
      </w:divBdr>
    </w:div>
    <w:div w:id="704795747">
      <w:bodyDiv w:val="1"/>
      <w:marLeft w:val="0"/>
      <w:marRight w:val="0"/>
      <w:marTop w:val="0"/>
      <w:marBottom w:val="0"/>
      <w:divBdr>
        <w:top w:val="none" w:sz="0" w:space="0" w:color="auto"/>
        <w:left w:val="none" w:sz="0" w:space="0" w:color="auto"/>
        <w:bottom w:val="none" w:sz="0" w:space="0" w:color="auto"/>
        <w:right w:val="none" w:sz="0" w:space="0" w:color="auto"/>
      </w:divBdr>
    </w:div>
    <w:div w:id="705174761">
      <w:bodyDiv w:val="1"/>
      <w:marLeft w:val="0"/>
      <w:marRight w:val="0"/>
      <w:marTop w:val="0"/>
      <w:marBottom w:val="0"/>
      <w:divBdr>
        <w:top w:val="none" w:sz="0" w:space="0" w:color="auto"/>
        <w:left w:val="none" w:sz="0" w:space="0" w:color="auto"/>
        <w:bottom w:val="none" w:sz="0" w:space="0" w:color="auto"/>
        <w:right w:val="none" w:sz="0" w:space="0" w:color="auto"/>
      </w:divBdr>
    </w:div>
    <w:div w:id="708145956">
      <w:bodyDiv w:val="1"/>
      <w:marLeft w:val="0"/>
      <w:marRight w:val="0"/>
      <w:marTop w:val="0"/>
      <w:marBottom w:val="0"/>
      <w:divBdr>
        <w:top w:val="none" w:sz="0" w:space="0" w:color="auto"/>
        <w:left w:val="none" w:sz="0" w:space="0" w:color="auto"/>
        <w:bottom w:val="none" w:sz="0" w:space="0" w:color="auto"/>
        <w:right w:val="none" w:sz="0" w:space="0" w:color="auto"/>
      </w:divBdr>
    </w:div>
    <w:div w:id="754596440">
      <w:bodyDiv w:val="1"/>
      <w:marLeft w:val="0"/>
      <w:marRight w:val="0"/>
      <w:marTop w:val="0"/>
      <w:marBottom w:val="0"/>
      <w:divBdr>
        <w:top w:val="none" w:sz="0" w:space="0" w:color="auto"/>
        <w:left w:val="none" w:sz="0" w:space="0" w:color="auto"/>
        <w:bottom w:val="none" w:sz="0" w:space="0" w:color="auto"/>
        <w:right w:val="none" w:sz="0" w:space="0" w:color="auto"/>
      </w:divBdr>
    </w:div>
    <w:div w:id="803888734">
      <w:bodyDiv w:val="1"/>
      <w:marLeft w:val="0"/>
      <w:marRight w:val="0"/>
      <w:marTop w:val="0"/>
      <w:marBottom w:val="0"/>
      <w:divBdr>
        <w:top w:val="none" w:sz="0" w:space="0" w:color="auto"/>
        <w:left w:val="none" w:sz="0" w:space="0" w:color="auto"/>
        <w:bottom w:val="none" w:sz="0" w:space="0" w:color="auto"/>
        <w:right w:val="none" w:sz="0" w:space="0" w:color="auto"/>
      </w:divBdr>
    </w:div>
    <w:div w:id="858273854">
      <w:bodyDiv w:val="1"/>
      <w:marLeft w:val="0"/>
      <w:marRight w:val="0"/>
      <w:marTop w:val="0"/>
      <w:marBottom w:val="0"/>
      <w:divBdr>
        <w:top w:val="none" w:sz="0" w:space="0" w:color="auto"/>
        <w:left w:val="none" w:sz="0" w:space="0" w:color="auto"/>
        <w:bottom w:val="none" w:sz="0" w:space="0" w:color="auto"/>
        <w:right w:val="none" w:sz="0" w:space="0" w:color="auto"/>
      </w:divBdr>
    </w:div>
    <w:div w:id="870187141">
      <w:bodyDiv w:val="1"/>
      <w:marLeft w:val="0"/>
      <w:marRight w:val="0"/>
      <w:marTop w:val="0"/>
      <w:marBottom w:val="0"/>
      <w:divBdr>
        <w:top w:val="none" w:sz="0" w:space="0" w:color="auto"/>
        <w:left w:val="none" w:sz="0" w:space="0" w:color="auto"/>
        <w:bottom w:val="none" w:sz="0" w:space="0" w:color="auto"/>
        <w:right w:val="none" w:sz="0" w:space="0" w:color="auto"/>
      </w:divBdr>
    </w:div>
    <w:div w:id="886138825">
      <w:bodyDiv w:val="1"/>
      <w:marLeft w:val="0"/>
      <w:marRight w:val="0"/>
      <w:marTop w:val="0"/>
      <w:marBottom w:val="0"/>
      <w:divBdr>
        <w:top w:val="none" w:sz="0" w:space="0" w:color="auto"/>
        <w:left w:val="none" w:sz="0" w:space="0" w:color="auto"/>
        <w:bottom w:val="none" w:sz="0" w:space="0" w:color="auto"/>
        <w:right w:val="none" w:sz="0" w:space="0" w:color="auto"/>
      </w:divBdr>
    </w:div>
    <w:div w:id="887568796">
      <w:bodyDiv w:val="1"/>
      <w:marLeft w:val="0"/>
      <w:marRight w:val="0"/>
      <w:marTop w:val="0"/>
      <w:marBottom w:val="0"/>
      <w:divBdr>
        <w:top w:val="none" w:sz="0" w:space="0" w:color="auto"/>
        <w:left w:val="none" w:sz="0" w:space="0" w:color="auto"/>
        <w:bottom w:val="none" w:sz="0" w:space="0" w:color="auto"/>
        <w:right w:val="none" w:sz="0" w:space="0" w:color="auto"/>
      </w:divBdr>
    </w:div>
    <w:div w:id="905605360">
      <w:bodyDiv w:val="1"/>
      <w:marLeft w:val="0"/>
      <w:marRight w:val="0"/>
      <w:marTop w:val="0"/>
      <w:marBottom w:val="0"/>
      <w:divBdr>
        <w:top w:val="none" w:sz="0" w:space="0" w:color="auto"/>
        <w:left w:val="none" w:sz="0" w:space="0" w:color="auto"/>
        <w:bottom w:val="none" w:sz="0" w:space="0" w:color="auto"/>
        <w:right w:val="none" w:sz="0" w:space="0" w:color="auto"/>
      </w:divBdr>
    </w:div>
    <w:div w:id="918059409">
      <w:bodyDiv w:val="1"/>
      <w:marLeft w:val="0"/>
      <w:marRight w:val="0"/>
      <w:marTop w:val="0"/>
      <w:marBottom w:val="0"/>
      <w:divBdr>
        <w:top w:val="none" w:sz="0" w:space="0" w:color="auto"/>
        <w:left w:val="none" w:sz="0" w:space="0" w:color="auto"/>
        <w:bottom w:val="none" w:sz="0" w:space="0" w:color="auto"/>
        <w:right w:val="none" w:sz="0" w:space="0" w:color="auto"/>
      </w:divBdr>
    </w:div>
    <w:div w:id="923105741">
      <w:bodyDiv w:val="1"/>
      <w:marLeft w:val="0"/>
      <w:marRight w:val="0"/>
      <w:marTop w:val="0"/>
      <w:marBottom w:val="0"/>
      <w:divBdr>
        <w:top w:val="none" w:sz="0" w:space="0" w:color="auto"/>
        <w:left w:val="none" w:sz="0" w:space="0" w:color="auto"/>
        <w:bottom w:val="none" w:sz="0" w:space="0" w:color="auto"/>
        <w:right w:val="none" w:sz="0" w:space="0" w:color="auto"/>
      </w:divBdr>
    </w:div>
    <w:div w:id="988556245">
      <w:bodyDiv w:val="1"/>
      <w:marLeft w:val="0"/>
      <w:marRight w:val="0"/>
      <w:marTop w:val="0"/>
      <w:marBottom w:val="0"/>
      <w:divBdr>
        <w:top w:val="none" w:sz="0" w:space="0" w:color="auto"/>
        <w:left w:val="none" w:sz="0" w:space="0" w:color="auto"/>
        <w:bottom w:val="none" w:sz="0" w:space="0" w:color="auto"/>
        <w:right w:val="none" w:sz="0" w:space="0" w:color="auto"/>
      </w:divBdr>
    </w:div>
    <w:div w:id="1021279399">
      <w:bodyDiv w:val="1"/>
      <w:marLeft w:val="0"/>
      <w:marRight w:val="0"/>
      <w:marTop w:val="0"/>
      <w:marBottom w:val="0"/>
      <w:divBdr>
        <w:top w:val="none" w:sz="0" w:space="0" w:color="auto"/>
        <w:left w:val="none" w:sz="0" w:space="0" w:color="auto"/>
        <w:bottom w:val="none" w:sz="0" w:space="0" w:color="auto"/>
        <w:right w:val="none" w:sz="0" w:space="0" w:color="auto"/>
      </w:divBdr>
    </w:div>
    <w:div w:id="1026173053">
      <w:bodyDiv w:val="1"/>
      <w:marLeft w:val="0"/>
      <w:marRight w:val="0"/>
      <w:marTop w:val="0"/>
      <w:marBottom w:val="0"/>
      <w:divBdr>
        <w:top w:val="none" w:sz="0" w:space="0" w:color="auto"/>
        <w:left w:val="none" w:sz="0" w:space="0" w:color="auto"/>
        <w:bottom w:val="none" w:sz="0" w:space="0" w:color="auto"/>
        <w:right w:val="none" w:sz="0" w:space="0" w:color="auto"/>
      </w:divBdr>
    </w:div>
    <w:div w:id="1049189870">
      <w:bodyDiv w:val="1"/>
      <w:marLeft w:val="0"/>
      <w:marRight w:val="0"/>
      <w:marTop w:val="0"/>
      <w:marBottom w:val="0"/>
      <w:divBdr>
        <w:top w:val="none" w:sz="0" w:space="0" w:color="auto"/>
        <w:left w:val="none" w:sz="0" w:space="0" w:color="auto"/>
        <w:bottom w:val="none" w:sz="0" w:space="0" w:color="auto"/>
        <w:right w:val="none" w:sz="0" w:space="0" w:color="auto"/>
      </w:divBdr>
    </w:div>
    <w:div w:id="1058942658">
      <w:bodyDiv w:val="1"/>
      <w:marLeft w:val="0"/>
      <w:marRight w:val="0"/>
      <w:marTop w:val="0"/>
      <w:marBottom w:val="0"/>
      <w:divBdr>
        <w:top w:val="none" w:sz="0" w:space="0" w:color="auto"/>
        <w:left w:val="none" w:sz="0" w:space="0" w:color="auto"/>
        <w:bottom w:val="none" w:sz="0" w:space="0" w:color="auto"/>
        <w:right w:val="none" w:sz="0" w:space="0" w:color="auto"/>
      </w:divBdr>
    </w:div>
    <w:div w:id="1109008790">
      <w:bodyDiv w:val="1"/>
      <w:marLeft w:val="0"/>
      <w:marRight w:val="0"/>
      <w:marTop w:val="0"/>
      <w:marBottom w:val="0"/>
      <w:divBdr>
        <w:top w:val="none" w:sz="0" w:space="0" w:color="auto"/>
        <w:left w:val="none" w:sz="0" w:space="0" w:color="auto"/>
        <w:bottom w:val="none" w:sz="0" w:space="0" w:color="auto"/>
        <w:right w:val="none" w:sz="0" w:space="0" w:color="auto"/>
      </w:divBdr>
    </w:div>
    <w:div w:id="1207259091">
      <w:bodyDiv w:val="1"/>
      <w:marLeft w:val="0"/>
      <w:marRight w:val="0"/>
      <w:marTop w:val="0"/>
      <w:marBottom w:val="0"/>
      <w:divBdr>
        <w:top w:val="none" w:sz="0" w:space="0" w:color="auto"/>
        <w:left w:val="none" w:sz="0" w:space="0" w:color="auto"/>
        <w:bottom w:val="none" w:sz="0" w:space="0" w:color="auto"/>
        <w:right w:val="none" w:sz="0" w:space="0" w:color="auto"/>
      </w:divBdr>
    </w:div>
    <w:div w:id="1242641083">
      <w:bodyDiv w:val="1"/>
      <w:marLeft w:val="0"/>
      <w:marRight w:val="0"/>
      <w:marTop w:val="0"/>
      <w:marBottom w:val="0"/>
      <w:divBdr>
        <w:top w:val="none" w:sz="0" w:space="0" w:color="auto"/>
        <w:left w:val="none" w:sz="0" w:space="0" w:color="auto"/>
        <w:bottom w:val="none" w:sz="0" w:space="0" w:color="auto"/>
        <w:right w:val="none" w:sz="0" w:space="0" w:color="auto"/>
      </w:divBdr>
    </w:div>
    <w:div w:id="1257668163">
      <w:bodyDiv w:val="1"/>
      <w:marLeft w:val="0"/>
      <w:marRight w:val="0"/>
      <w:marTop w:val="0"/>
      <w:marBottom w:val="0"/>
      <w:divBdr>
        <w:top w:val="none" w:sz="0" w:space="0" w:color="auto"/>
        <w:left w:val="none" w:sz="0" w:space="0" w:color="auto"/>
        <w:bottom w:val="none" w:sz="0" w:space="0" w:color="auto"/>
        <w:right w:val="none" w:sz="0" w:space="0" w:color="auto"/>
      </w:divBdr>
    </w:div>
    <w:div w:id="1298342271">
      <w:bodyDiv w:val="1"/>
      <w:marLeft w:val="0"/>
      <w:marRight w:val="0"/>
      <w:marTop w:val="0"/>
      <w:marBottom w:val="0"/>
      <w:divBdr>
        <w:top w:val="none" w:sz="0" w:space="0" w:color="auto"/>
        <w:left w:val="none" w:sz="0" w:space="0" w:color="auto"/>
        <w:bottom w:val="none" w:sz="0" w:space="0" w:color="auto"/>
        <w:right w:val="none" w:sz="0" w:space="0" w:color="auto"/>
      </w:divBdr>
    </w:div>
    <w:div w:id="1366370251">
      <w:bodyDiv w:val="1"/>
      <w:marLeft w:val="0"/>
      <w:marRight w:val="0"/>
      <w:marTop w:val="0"/>
      <w:marBottom w:val="0"/>
      <w:divBdr>
        <w:top w:val="none" w:sz="0" w:space="0" w:color="auto"/>
        <w:left w:val="none" w:sz="0" w:space="0" w:color="auto"/>
        <w:bottom w:val="none" w:sz="0" w:space="0" w:color="auto"/>
        <w:right w:val="none" w:sz="0" w:space="0" w:color="auto"/>
      </w:divBdr>
    </w:div>
    <w:div w:id="1371343726">
      <w:bodyDiv w:val="1"/>
      <w:marLeft w:val="0"/>
      <w:marRight w:val="0"/>
      <w:marTop w:val="0"/>
      <w:marBottom w:val="0"/>
      <w:divBdr>
        <w:top w:val="none" w:sz="0" w:space="0" w:color="auto"/>
        <w:left w:val="none" w:sz="0" w:space="0" w:color="auto"/>
        <w:bottom w:val="none" w:sz="0" w:space="0" w:color="auto"/>
        <w:right w:val="none" w:sz="0" w:space="0" w:color="auto"/>
      </w:divBdr>
    </w:div>
    <w:div w:id="1371800300">
      <w:bodyDiv w:val="1"/>
      <w:marLeft w:val="0"/>
      <w:marRight w:val="0"/>
      <w:marTop w:val="0"/>
      <w:marBottom w:val="0"/>
      <w:divBdr>
        <w:top w:val="none" w:sz="0" w:space="0" w:color="auto"/>
        <w:left w:val="none" w:sz="0" w:space="0" w:color="auto"/>
        <w:bottom w:val="none" w:sz="0" w:space="0" w:color="auto"/>
        <w:right w:val="none" w:sz="0" w:space="0" w:color="auto"/>
      </w:divBdr>
    </w:div>
    <w:div w:id="1553925948">
      <w:bodyDiv w:val="1"/>
      <w:marLeft w:val="0"/>
      <w:marRight w:val="0"/>
      <w:marTop w:val="0"/>
      <w:marBottom w:val="0"/>
      <w:divBdr>
        <w:top w:val="none" w:sz="0" w:space="0" w:color="auto"/>
        <w:left w:val="none" w:sz="0" w:space="0" w:color="auto"/>
        <w:bottom w:val="none" w:sz="0" w:space="0" w:color="auto"/>
        <w:right w:val="none" w:sz="0" w:space="0" w:color="auto"/>
      </w:divBdr>
    </w:div>
    <w:div w:id="1565990120">
      <w:bodyDiv w:val="1"/>
      <w:marLeft w:val="0"/>
      <w:marRight w:val="0"/>
      <w:marTop w:val="0"/>
      <w:marBottom w:val="0"/>
      <w:divBdr>
        <w:top w:val="none" w:sz="0" w:space="0" w:color="auto"/>
        <w:left w:val="none" w:sz="0" w:space="0" w:color="auto"/>
        <w:bottom w:val="none" w:sz="0" w:space="0" w:color="auto"/>
        <w:right w:val="none" w:sz="0" w:space="0" w:color="auto"/>
      </w:divBdr>
    </w:div>
    <w:div w:id="1570461184">
      <w:bodyDiv w:val="1"/>
      <w:marLeft w:val="0"/>
      <w:marRight w:val="0"/>
      <w:marTop w:val="0"/>
      <w:marBottom w:val="0"/>
      <w:divBdr>
        <w:top w:val="none" w:sz="0" w:space="0" w:color="auto"/>
        <w:left w:val="none" w:sz="0" w:space="0" w:color="auto"/>
        <w:bottom w:val="none" w:sz="0" w:space="0" w:color="auto"/>
        <w:right w:val="none" w:sz="0" w:space="0" w:color="auto"/>
      </w:divBdr>
    </w:div>
    <w:div w:id="1606423662">
      <w:bodyDiv w:val="1"/>
      <w:marLeft w:val="0"/>
      <w:marRight w:val="0"/>
      <w:marTop w:val="0"/>
      <w:marBottom w:val="0"/>
      <w:divBdr>
        <w:top w:val="none" w:sz="0" w:space="0" w:color="auto"/>
        <w:left w:val="none" w:sz="0" w:space="0" w:color="auto"/>
        <w:bottom w:val="none" w:sz="0" w:space="0" w:color="auto"/>
        <w:right w:val="none" w:sz="0" w:space="0" w:color="auto"/>
      </w:divBdr>
    </w:div>
    <w:div w:id="1611006701">
      <w:bodyDiv w:val="1"/>
      <w:marLeft w:val="0"/>
      <w:marRight w:val="0"/>
      <w:marTop w:val="0"/>
      <w:marBottom w:val="0"/>
      <w:divBdr>
        <w:top w:val="none" w:sz="0" w:space="0" w:color="auto"/>
        <w:left w:val="none" w:sz="0" w:space="0" w:color="auto"/>
        <w:bottom w:val="none" w:sz="0" w:space="0" w:color="auto"/>
        <w:right w:val="none" w:sz="0" w:space="0" w:color="auto"/>
      </w:divBdr>
    </w:div>
    <w:div w:id="1618566134">
      <w:bodyDiv w:val="1"/>
      <w:marLeft w:val="0"/>
      <w:marRight w:val="0"/>
      <w:marTop w:val="0"/>
      <w:marBottom w:val="0"/>
      <w:divBdr>
        <w:top w:val="none" w:sz="0" w:space="0" w:color="auto"/>
        <w:left w:val="none" w:sz="0" w:space="0" w:color="auto"/>
        <w:bottom w:val="none" w:sz="0" w:space="0" w:color="auto"/>
        <w:right w:val="none" w:sz="0" w:space="0" w:color="auto"/>
      </w:divBdr>
    </w:div>
    <w:div w:id="1658878110">
      <w:bodyDiv w:val="1"/>
      <w:marLeft w:val="0"/>
      <w:marRight w:val="0"/>
      <w:marTop w:val="0"/>
      <w:marBottom w:val="0"/>
      <w:divBdr>
        <w:top w:val="none" w:sz="0" w:space="0" w:color="auto"/>
        <w:left w:val="none" w:sz="0" w:space="0" w:color="auto"/>
        <w:bottom w:val="none" w:sz="0" w:space="0" w:color="auto"/>
        <w:right w:val="none" w:sz="0" w:space="0" w:color="auto"/>
      </w:divBdr>
    </w:div>
    <w:div w:id="1669746124">
      <w:bodyDiv w:val="1"/>
      <w:marLeft w:val="0"/>
      <w:marRight w:val="0"/>
      <w:marTop w:val="0"/>
      <w:marBottom w:val="0"/>
      <w:divBdr>
        <w:top w:val="none" w:sz="0" w:space="0" w:color="auto"/>
        <w:left w:val="none" w:sz="0" w:space="0" w:color="auto"/>
        <w:bottom w:val="none" w:sz="0" w:space="0" w:color="auto"/>
        <w:right w:val="none" w:sz="0" w:space="0" w:color="auto"/>
      </w:divBdr>
    </w:div>
    <w:div w:id="1678848704">
      <w:bodyDiv w:val="1"/>
      <w:marLeft w:val="0"/>
      <w:marRight w:val="0"/>
      <w:marTop w:val="0"/>
      <w:marBottom w:val="0"/>
      <w:divBdr>
        <w:top w:val="none" w:sz="0" w:space="0" w:color="auto"/>
        <w:left w:val="none" w:sz="0" w:space="0" w:color="auto"/>
        <w:bottom w:val="none" w:sz="0" w:space="0" w:color="auto"/>
        <w:right w:val="none" w:sz="0" w:space="0" w:color="auto"/>
      </w:divBdr>
    </w:div>
    <w:div w:id="1687050520">
      <w:bodyDiv w:val="1"/>
      <w:marLeft w:val="0"/>
      <w:marRight w:val="0"/>
      <w:marTop w:val="0"/>
      <w:marBottom w:val="0"/>
      <w:divBdr>
        <w:top w:val="none" w:sz="0" w:space="0" w:color="auto"/>
        <w:left w:val="none" w:sz="0" w:space="0" w:color="auto"/>
        <w:bottom w:val="none" w:sz="0" w:space="0" w:color="auto"/>
        <w:right w:val="none" w:sz="0" w:space="0" w:color="auto"/>
      </w:divBdr>
    </w:div>
    <w:div w:id="1691031356">
      <w:bodyDiv w:val="1"/>
      <w:marLeft w:val="0"/>
      <w:marRight w:val="0"/>
      <w:marTop w:val="0"/>
      <w:marBottom w:val="0"/>
      <w:divBdr>
        <w:top w:val="none" w:sz="0" w:space="0" w:color="auto"/>
        <w:left w:val="none" w:sz="0" w:space="0" w:color="auto"/>
        <w:bottom w:val="none" w:sz="0" w:space="0" w:color="auto"/>
        <w:right w:val="none" w:sz="0" w:space="0" w:color="auto"/>
      </w:divBdr>
    </w:div>
    <w:div w:id="1691375037">
      <w:bodyDiv w:val="1"/>
      <w:marLeft w:val="0"/>
      <w:marRight w:val="0"/>
      <w:marTop w:val="0"/>
      <w:marBottom w:val="0"/>
      <w:divBdr>
        <w:top w:val="none" w:sz="0" w:space="0" w:color="auto"/>
        <w:left w:val="none" w:sz="0" w:space="0" w:color="auto"/>
        <w:bottom w:val="none" w:sz="0" w:space="0" w:color="auto"/>
        <w:right w:val="none" w:sz="0" w:space="0" w:color="auto"/>
      </w:divBdr>
    </w:div>
    <w:div w:id="1703357510">
      <w:bodyDiv w:val="1"/>
      <w:marLeft w:val="0"/>
      <w:marRight w:val="0"/>
      <w:marTop w:val="0"/>
      <w:marBottom w:val="0"/>
      <w:divBdr>
        <w:top w:val="none" w:sz="0" w:space="0" w:color="auto"/>
        <w:left w:val="none" w:sz="0" w:space="0" w:color="auto"/>
        <w:bottom w:val="none" w:sz="0" w:space="0" w:color="auto"/>
        <w:right w:val="none" w:sz="0" w:space="0" w:color="auto"/>
      </w:divBdr>
    </w:div>
    <w:div w:id="1722829396">
      <w:bodyDiv w:val="1"/>
      <w:marLeft w:val="0"/>
      <w:marRight w:val="0"/>
      <w:marTop w:val="0"/>
      <w:marBottom w:val="0"/>
      <w:divBdr>
        <w:top w:val="none" w:sz="0" w:space="0" w:color="auto"/>
        <w:left w:val="none" w:sz="0" w:space="0" w:color="auto"/>
        <w:bottom w:val="none" w:sz="0" w:space="0" w:color="auto"/>
        <w:right w:val="none" w:sz="0" w:space="0" w:color="auto"/>
      </w:divBdr>
    </w:div>
    <w:div w:id="1758165399">
      <w:bodyDiv w:val="1"/>
      <w:marLeft w:val="0"/>
      <w:marRight w:val="0"/>
      <w:marTop w:val="0"/>
      <w:marBottom w:val="0"/>
      <w:divBdr>
        <w:top w:val="none" w:sz="0" w:space="0" w:color="auto"/>
        <w:left w:val="none" w:sz="0" w:space="0" w:color="auto"/>
        <w:bottom w:val="none" w:sz="0" w:space="0" w:color="auto"/>
        <w:right w:val="none" w:sz="0" w:space="0" w:color="auto"/>
      </w:divBdr>
    </w:div>
    <w:div w:id="1781879015">
      <w:bodyDiv w:val="1"/>
      <w:marLeft w:val="0"/>
      <w:marRight w:val="0"/>
      <w:marTop w:val="0"/>
      <w:marBottom w:val="0"/>
      <w:divBdr>
        <w:top w:val="none" w:sz="0" w:space="0" w:color="auto"/>
        <w:left w:val="none" w:sz="0" w:space="0" w:color="auto"/>
        <w:bottom w:val="none" w:sz="0" w:space="0" w:color="auto"/>
        <w:right w:val="none" w:sz="0" w:space="0" w:color="auto"/>
      </w:divBdr>
    </w:div>
    <w:div w:id="1783914128">
      <w:bodyDiv w:val="1"/>
      <w:marLeft w:val="0"/>
      <w:marRight w:val="0"/>
      <w:marTop w:val="0"/>
      <w:marBottom w:val="0"/>
      <w:divBdr>
        <w:top w:val="none" w:sz="0" w:space="0" w:color="auto"/>
        <w:left w:val="none" w:sz="0" w:space="0" w:color="auto"/>
        <w:bottom w:val="none" w:sz="0" w:space="0" w:color="auto"/>
        <w:right w:val="none" w:sz="0" w:space="0" w:color="auto"/>
      </w:divBdr>
    </w:div>
    <w:div w:id="1792549291">
      <w:bodyDiv w:val="1"/>
      <w:marLeft w:val="0"/>
      <w:marRight w:val="0"/>
      <w:marTop w:val="0"/>
      <w:marBottom w:val="0"/>
      <w:divBdr>
        <w:top w:val="none" w:sz="0" w:space="0" w:color="auto"/>
        <w:left w:val="none" w:sz="0" w:space="0" w:color="auto"/>
        <w:bottom w:val="none" w:sz="0" w:space="0" w:color="auto"/>
        <w:right w:val="none" w:sz="0" w:space="0" w:color="auto"/>
      </w:divBdr>
    </w:div>
    <w:div w:id="1797748413">
      <w:bodyDiv w:val="1"/>
      <w:marLeft w:val="0"/>
      <w:marRight w:val="0"/>
      <w:marTop w:val="0"/>
      <w:marBottom w:val="0"/>
      <w:divBdr>
        <w:top w:val="none" w:sz="0" w:space="0" w:color="auto"/>
        <w:left w:val="none" w:sz="0" w:space="0" w:color="auto"/>
        <w:bottom w:val="none" w:sz="0" w:space="0" w:color="auto"/>
        <w:right w:val="none" w:sz="0" w:space="0" w:color="auto"/>
      </w:divBdr>
    </w:div>
    <w:div w:id="1807970975">
      <w:bodyDiv w:val="1"/>
      <w:marLeft w:val="0"/>
      <w:marRight w:val="0"/>
      <w:marTop w:val="0"/>
      <w:marBottom w:val="0"/>
      <w:divBdr>
        <w:top w:val="none" w:sz="0" w:space="0" w:color="auto"/>
        <w:left w:val="none" w:sz="0" w:space="0" w:color="auto"/>
        <w:bottom w:val="none" w:sz="0" w:space="0" w:color="auto"/>
        <w:right w:val="none" w:sz="0" w:space="0" w:color="auto"/>
      </w:divBdr>
    </w:div>
    <w:div w:id="1867449866">
      <w:bodyDiv w:val="1"/>
      <w:marLeft w:val="0"/>
      <w:marRight w:val="0"/>
      <w:marTop w:val="0"/>
      <w:marBottom w:val="0"/>
      <w:divBdr>
        <w:top w:val="none" w:sz="0" w:space="0" w:color="auto"/>
        <w:left w:val="none" w:sz="0" w:space="0" w:color="auto"/>
        <w:bottom w:val="none" w:sz="0" w:space="0" w:color="auto"/>
        <w:right w:val="none" w:sz="0" w:space="0" w:color="auto"/>
      </w:divBdr>
    </w:div>
    <w:div w:id="1888567411">
      <w:bodyDiv w:val="1"/>
      <w:marLeft w:val="0"/>
      <w:marRight w:val="0"/>
      <w:marTop w:val="0"/>
      <w:marBottom w:val="0"/>
      <w:divBdr>
        <w:top w:val="none" w:sz="0" w:space="0" w:color="auto"/>
        <w:left w:val="none" w:sz="0" w:space="0" w:color="auto"/>
        <w:bottom w:val="none" w:sz="0" w:space="0" w:color="auto"/>
        <w:right w:val="none" w:sz="0" w:space="0" w:color="auto"/>
      </w:divBdr>
    </w:div>
    <w:div w:id="1933202440">
      <w:bodyDiv w:val="1"/>
      <w:marLeft w:val="0"/>
      <w:marRight w:val="0"/>
      <w:marTop w:val="0"/>
      <w:marBottom w:val="0"/>
      <w:divBdr>
        <w:top w:val="none" w:sz="0" w:space="0" w:color="auto"/>
        <w:left w:val="none" w:sz="0" w:space="0" w:color="auto"/>
        <w:bottom w:val="none" w:sz="0" w:space="0" w:color="auto"/>
        <w:right w:val="none" w:sz="0" w:space="0" w:color="auto"/>
      </w:divBdr>
    </w:div>
    <w:div w:id="1982267733">
      <w:bodyDiv w:val="1"/>
      <w:marLeft w:val="0"/>
      <w:marRight w:val="0"/>
      <w:marTop w:val="0"/>
      <w:marBottom w:val="0"/>
      <w:divBdr>
        <w:top w:val="none" w:sz="0" w:space="0" w:color="auto"/>
        <w:left w:val="none" w:sz="0" w:space="0" w:color="auto"/>
        <w:bottom w:val="none" w:sz="0" w:space="0" w:color="auto"/>
        <w:right w:val="none" w:sz="0" w:space="0" w:color="auto"/>
      </w:divBdr>
    </w:div>
    <w:div w:id="1988121911">
      <w:bodyDiv w:val="1"/>
      <w:marLeft w:val="0"/>
      <w:marRight w:val="0"/>
      <w:marTop w:val="0"/>
      <w:marBottom w:val="0"/>
      <w:divBdr>
        <w:top w:val="none" w:sz="0" w:space="0" w:color="auto"/>
        <w:left w:val="none" w:sz="0" w:space="0" w:color="auto"/>
        <w:bottom w:val="none" w:sz="0" w:space="0" w:color="auto"/>
        <w:right w:val="none" w:sz="0" w:space="0" w:color="auto"/>
      </w:divBdr>
    </w:div>
    <w:div w:id="2027515871">
      <w:bodyDiv w:val="1"/>
      <w:marLeft w:val="0"/>
      <w:marRight w:val="0"/>
      <w:marTop w:val="0"/>
      <w:marBottom w:val="0"/>
      <w:divBdr>
        <w:top w:val="none" w:sz="0" w:space="0" w:color="auto"/>
        <w:left w:val="none" w:sz="0" w:space="0" w:color="auto"/>
        <w:bottom w:val="none" w:sz="0" w:space="0" w:color="auto"/>
        <w:right w:val="none" w:sz="0" w:space="0" w:color="auto"/>
      </w:divBdr>
    </w:div>
    <w:div w:id="2029747636">
      <w:bodyDiv w:val="1"/>
      <w:marLeft w:val="0"/>
      <w:marRight w:val="0"/>
      <w:marTop w:val="0"/>
      <w:marBottom w:val="0"/>
      <w:divBdr>
        <w:top w:val="none" w:sz="0" w:space="0" w:color="auto"/>
        <w:left w:val="none" w:sz="0" w:space="0" w:color="auto"/>
        <w:bottom w:val="none" w:sz="0" w:space="0" w:color="auto"/>
        <w:right w:val="none" w:sz="0" w:space="0" w:color="auto"/>
      </w:divBdr>
    </w:div>
    <w:div w:id="2054306023">
      <w:bodyDiv w:val="1"/>
      <w:marLeft w:val="0"/>
      <w:marRight w:val="0"/>
      <w:marTop w:val="0"/>
      <w:marBottom w:val="0"/>
      <w:divBdr>
        <w:top w:val="none" w:sz="0" w:space="0" w:color="auto"/>
        <w:left w:val="none" w:sz="0" w:space="0" w:color="auto"/>
        <w:bottom w:val="none" w:sz="0" w:space="0" w:color="auto"/>
        <w:right w:val="none" w:sz="0" w:space="0" w:color="auto"/>
      </w:divBdr>
    </w:div>
    <w:div w:id="2063794417">
      <w:bodyDiv w:val="1"/>
      <w:marLeft w:val="0"/>
      <w:marRight w:val="0"/>
      <w:marTop w:val="0"/>
      <w:marBottom w:val="0"/>
      <w:divBdr>
        <w:top w:val="none" w:sz="0" w:space="0" w:color="auto"/>
        <w:left w:val="none" w:sz="0" w:space="0" w:color="auto"/>
        <w:bottom w:val="none" w:sz="0" w:space="0" w:color="auto"/>
        <w:right w:val="none" w:sz="0" w:space="0" w:color="auto"/>
      </w:divBdr>
    </w:div>
    <w:div w:id="2074766953">
      <w:bodyDiv w:val="1"/>
      <w:marLeft w:val="0"/>
      <w:marRight w:val="0"/>
      <w:marTop w:val="0"/>
      <w:marBottom w:val="0"/>
      <w:divBdr>
        <w:top w:val="none" w:sz="0" w:space="0" w:color="auto"/>
        <w:left w:val="none" w:sz="0" w:space="0" w:color="auto"/>
        <w:bottom w:val="none" w:sz="0" w:space="0" w:color="auto"/>
        <w:right w:val="none" w:sz="0" w:space="0" w:color="auto"/>
      </w:divBdr>
    </w:div>
    <w:div w:id="2093233704">
      <w:bodyDiv w:val="1"/>
      <w:marLeft w:val="0"/>
      <w:marRight w:val="0"/>
      <w:marTop w:val="0"/>
      <w:marBottom w:val="0"/>
      <w:divBdr>
        <w:top w:val="none" w:sz="0" w:space="0" w:color="auto"/>
        <w:left w:val="none" w:sz="0" w:space="0" w:color="auto"/>
        <w:bottom w:val="none" w:sz="0" w:space="0" w:color="auto"/>
        <w:right w:val="none" w:sz="0" w:space="0" w:color="auto"/>
      </w:divBdr>
    </w:div>
    <w:div w:id="2119718718">
      <w:bodyDiv w:val="1"/>
      <w:marLeft w:val="0"/>
      <w:marRight w:val="0"/>
      <w:marTop w:val="0"/>
      <w:marBottom w:val="0"/>
      <w:divBdr>
        <w:top w:val="none" w:sz="0" w:space="0" w:color="auto"/>
        <w:left w:val="none" w:sz="0" w:space="0" w:color="auto"/>
        <w:bottom w:val="none" w:sz="0" w:space="0" w:color="auto"/>
        <w:right w:val="none" w:sz="0" w:space="0" w:color="auto"/>
      </w:divBdr>
    </w:div>
    <w:div w:id="2121685037">
      <w:bodyDiv w:val="1"/>
      <w:marLeft w:val="0"/>
      <w:marRight w:val="0"/>
      <w:marTop w:val="0"/>
      <w:marBottom w:val="0"/>
      <w:divBdr>
        <w:top w:val="none" w:sz="0" w:space="0" w:color="auto"/>
        <w:left w:val="none" w:sz="0" w:space="0" w:color="auto"/>
        <w:bottom w:val="none" w:sz="0" w:space="0" w:color="auto"/>
        <w:right w:val="none" w:sz="0" w:space="0" w:color="auto"/>
      </w:divBdr>
    </w:div>
    <w:div w:id="2135557973">
      <w:bodyDiv w:val="1"/>
      <w:marLeft w:val="0"/>
      <w:marRight w:val="0"/>
      <w:marTop w:val="0"/>
      <w:marBottom w:val="0"/>
      <w:divBdr>
        <w:top w:val="none" w:sz="0" w:space="0" w:color="auto"/>
        <w:left w:val="none" w:sz="0" w:space="0" w:color="auto"/>
        <w:bottom w:val="none" w:sz="0" w:space="0" w:color="auto"/>
        <w:right w:val="none" w:sz="0" w:space="0" w:color="auto"/>
      </w:divBdr>
    </w:div>
    <w:div w:id="21473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C:\Dropbox\0%20ZAPS\STANDARD%20ZAPS\VZORCI\TEHNI&#268;NO%20PORO&#268;ILO\ZAPS%20TP%20podatk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DE9F-50AB-4B21-BE6D-0D5AC35F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2392</TotalTime>
  <Pages>20</Pages>
  <Words>5927</Words>
  <Characters>33788</Characters>
  <Application>Microsoft Office Word</Application>
  <DocSecurity>0</DocSecurity>
  <Lines>281</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39636</CharactersWithSpaces>
  <SharedDoc>false</SharedDoc>
  <HLinks>
    <vt:vector size="174" baseType="variant">
      <vt:variant>
        <vt:i4>917589</vt:i4>
      </vt:variant>
      <vt:variant>
        <vt:i4>162</vt:i4>
      </vt:variant>
      <vt:variant>
        <vt:i4>0</vt:i4>
      </vt:variant>
      <vt:variant>
        <vt:i4>5</vt:i4>
      </vt:variant>
      <vt:variant>
        <vt:lpwstr>http://www.uradni-list.si/1/objava.jsp?urlid=200977&amp;stevilka=3366</vt:lpwstr>
      </vt:variant>
      <vt:variant>
        <vt:lpwstr/>
      </vt:variant>
      <vt:variant>
        <vt:i4>131167</vt:i4>
      </vt:variant>
      <vt:variant>
        <vt:i4>159</vt:i4>
      </vt:variant>
      <vt:variant>
        <vt:i4>0</vt:i4>
      </vt:variant>
      <vt:variant>
        <vt:i4>5</vt:i4>
      </vt:variant>
      <vt:variant>
        <vt:lpwstr>http://www.uradni-list.si/1/objava.jsp?urlid=200397&amp;stevilka=4330</vt:lpwstr>
      </vt:variant>
      <vt:variant>
        <vt:lpwstr/>
      </vt:variant>
      <vt:variant>
        <vt:i4>65627</vt:i4>
      </vt:variant>
      <vt:variant>
        <vt:i4>156</vt:i4>
      </vt:variant>
      <vt:variant>
        <vt:i4>0</vt:i4>
      </vt:variant>
      <vt:variant>
        <vt:i4>5</vt:i4>
      </vt:variant>
      <vt:variant>
        <vt:lpwstr>http://www.uradni-list.si/1/objava.jsp?urlid=200899&amp;stevilka=4202</vt:lpwstr>
      </vt:variant>
      <vt:variant>
        <vt:lpwstr/>
      </vt:variant>
      <vt:variant>
        <vt:i4>524370</vt:i4>
      </vt:variant>
      <vt:variant>
        <vt:i4>153</vt:i4>
      </vt:variant>
      <vt:variant>
        <vt:i4>0</vt:i4>
      </vt:variant>
      <vt:variant>
        <vt:i4>5</vt:i4>
      </vt:variant>
      <vt:variant>
        <vt:lpwstr>http://www.uradni-list.si/1/objava.jsp?urlid=200837&amp;stevilka=1567</vt:lpwstr>
      </vt:variant>
      <vt:variant>
        <vt:lpwstr/>
      </vt:variant>
      <vt:variant>
        <vt:i4>1114161</vt:i4>
      </vt:variant>
      <vt:variant>
        <vt:i4>146</vt:i4>
      </vt:variant>
      <vt:variant>
        <vt:i4>0</vt:i4>
      </vt:variant>
      <vt:variant>
        <vt:i4>5</vt:i4>
      </vt:variant>
      <vt:variant>
        <vt:lpwstr/>
      </vt:variant>
      <vt:variant>
        <vt:lpwstr>_Toc257577313</vt:lpwstr>
      </vt:variant>
      <vt:variant>
        <vt:i4>1114161</vt:i4>
      </vt:variant>
      <vt:variant>
        <vt:i4>140</vt:i4>
      </vt:variant>
      <vt:variant>
        <vt:i4>0</vt:i4>
      </vt:variant>
      <vt:variant>
        <vt:i4>5</vt:i4>
      </vt:variant>
      <vt:variant>
        <vt:lpwstr/>
      </vt:variant>
      <vt:variant>
        <vt:lpwstr>_Toc257577312</vt:lpwstr>
      </vt:variant>
      <vt:variant>
        <vt:i4>1114161</vt:i4>
      </vt:variant>
      <vt:variant>
        <vt:i4>134</vt:i4>
      </vt:variant>
      <vt:variant>
        <vt:i4>0</vt:i4>
      </vt:variant>
      <vt:variant>
        <vt:i4>5</vt:i4>
      </vt:variant>
      <vt:variant>
        <vt:lpwstr/>
      </vt:variant>
      <vt:variant>
        <vt:lpwstr>_Toc257577311</vt:lpwstr>
      </vt:variant>
      <vt:variant>
        <vt:i4>1114161</vt:i4>
      </vt:variant>
      <vt:variant>
        <vt:i4>128</vt:i4>
      </vt:variant>
      <vt:variant>
        <vt:i4>0</vt:i4>
      </vt:variant>
      <vt:variant>
        <vt:i4>5</vt:i4>
      </vt:variant>
      <vt:variant>
        <vt:lpwstr/>
      </vt:variant>
      <vt:variant>
        <vt:lpwstr>_Toc257577310</vt:lpwstr>
      </vt:variant>
      <vt:variant>
        <vt:i4>1048625</vt:i4>
      </vt:variant>
      <vt:variant>
        <vt:i4>122</vt:i4>
      </vt:variant>
      <vt:variant>
        <vt:i4>0</vt:i4>
      </vt:variant>
      <vt:variant>
        <vt:i4>5</vt:i4>
      </vt:variant>
      <vt:variant>
        <vt:lpwstr/>
      </vt:variant>
      <vt:variant>
        <vt:lpwstr>_Toc257577309</vt:lpwstr>
      </vt:variant>
      <vt:variant>
        <vt:i4>1048625</vt:i4>
      </vt:variant>
      <vt:variant>
        <vt:i4>116</vt:i4>
      </vt:variant>
      <vt:variant>
        <vt:i4>0</vt:i4>
      </vt:variant>
      <vt:variant>
        <vt:i4>5</vt:i4>
      </vt:variant>
      <vt:variant>
        <vt:lpwstr/>
      </vt:variant>
      <vt:variant>
        <vt:lpwstr>_Toc257577308</vt:lpwstr>
      </vt:variant>
      <vt:variant>
        <vt:i4>1048625</vt:i4>
      </vt:variant>
      <vt:variant>
        <vt:i4>110</vt:i4>
      </vt:variant>
      <vt:variant>
        <vt:i4>0</vt:i4>
      </vt:variant>
      <vt:variant>
        <vt:i4>5</vt:i4>
      </vt:variant>
      <vt:variant>
        <vt:lpwstr/>
      </vt:variant>
      <vt:variant>
        <vt:lpwstr>_Toc257577307</vt:lpwstr>
      </vt:variant>
      <vt:variant>
        <vt:i4>1048625</vt:i4>
      </vt:variant>
      <vt:variant>
        <vt:i4>104</vt:i4>
      </vt:variant>
      <vt:variant>
        <vt:i4>0</vt:i4>
      </vt:variant>
      <vt:variant>
        <vt:i4>5</vt:i4>
      </vt:variant>
      <vt:variant>
        <vt:lpwstr/>
      </vt:variant>
      <vt:variant>
        <vt:lpwstr>_Toc257577306</vt:lpwstr>
      </vt:variant>
      <vt:variant>
        <vt:i4>1048625</vt:i4>
      </vt:variant>
      <vt:variant>
        <vt:i4>98</vt:i4>
      </vt:variant>
      <vt:variant>
        <vt:i4>0</vt:i4>
      </vt:variant>
      <vt:variant>
        <vt:i4>5</vt:i4>
      </vt:variant>
      <vt:variant>
        <vt:lpwstr/>
      </vt:variant>
      <vt:variant>
        <vt:lpwstr>_Toc257577305</vt:lpwstr>
      </vt:variant>
      <vt:variant>
        <vt:i4>1048625</vt:i4>
      </vt:variant>
      <vt:variant>
        <vt:i4>92</vt:i4>
      </vt:variant>
      <vt:variant>
        <vt:i4>0</vt:i4>
      </vt:variant>
      <vt:variant>
        <vt:i4>5</vt:i4>
      </vt:variant>
      <vt:variant>
        <vt:lpwstr/>
      </vt:variant>
      <vt:variant>
        <vt:lpwstr>_Toc257577304</vt:lpwstr>
      </vt:variant>
      <vt:variant>
        <vt:i4>1048625</vt:i4>
      </vt:variant>
      <vt:variant>
        <vt:i4>86</vt:i4>
      </vt:variant>
      <vt:variant>
        <vt:i4>0</vt:i4>
      </vt:variant>
      <vt:variant>
        <vt:i4>5</vt:i4>
      </vt:variant>
      <vt:variant>
        <vt:lpwstr/>
      </vt:variant>
      <vt:variant>
        <vt:lpwstr>_Toc257577303</vt:lpwstr>
      </vt:variant>
      <vt:variant>
        <vt:i4>1048625</vt:i4>
      </vt:variant>
      <vt:variant>
        <vt:i4>80</vt:i4>
      </vt:variant>
      <vt:variant>
        <vt:i4>0</vt:i4>
      </vt:variant>
      <vt:variant>
        <vt:i4>5</vt:i4>
      </vt:variant>
      <vt:variant>
        <vt:lpwstr/>
      </vt:variant>
      <vt:variant>
        <vt:lpwstr>_Toc257577302</vt:lpwstr>
      </vt:variant>
      <vt:variant>
        <vt:i4>1048625</vt:i4>
      </vt:variant>
      <vt:variant>
        <vt:i4>74</vt:i4>
      </vt:variant>
      <vt:variant>
        <vt:i4>0</vt:i4>
      </vt:variant>
      <vt:variant>
        <vt:i4>5</vt:i4>
      </vt:variant>
      <vt:variant>
        <vt:lpwstr/>
      </vt:variant>
      <vt:variant>
        <vt:lpwstr>_Toc257577301</vt:lpwstr>
      </vt:variant>
      <vt:variant>
        <vt:i4>1048625</vt:i4>
      </vt:variant>
      <vt:variant>
        <vt:i4>68</vt:i4>
      </vt:variant>
      <vt:variant>
        <vt:i4>0</vt:i4>
      </vt:variant>
      <vt:variant>
        <vt:i4>5</vt:i4>
      </vt:variant>
      <vt:variant>
        <vt:lpwstr/>
      </vt:variant>
      <vt:variant>
        <vt:lpwstr>_Toc257577300</vt:lpwstr>
      </vt:variant>
      <vt:variant>
        <vt:i4>1638448</vt:i4>
      </vt:variant>
      <vt:variant>
        <vt:i4>62</vt:i4>
      </vt:variant>
      <vt:variant>
        <vt:i4>0</vt:i4>
      </vt:variant>
      <vt:variant>
        <vt:i4>5</vt:i4>
      </vt:variant>
      <vt:variant>
        <vt:lpwstr/>
      </vt:variant>
      <vt:variant>
        <vt:lpwstr>_Toc257577299</vt:lpwstr>
      </vt:variant>
      <vt:variant>
        <vt:i4>1638448</vt:i4>
      </vt:variant>
      <vt:variant>
        <vt:i4>56</vt:i4>
      </vt:variant>
      <vt:variant>
        <vt:i4>0</vt:i4>
      </vt:variant>
      <vt:variant>
        <vt:i4>5</vt:i4>
      </vt:variant>
      <vt:variant>
        <vt:lpwstr/>
      </vt:variant>
      <vt:variant>
        <vt:lpwstr>_Toc257577298</vt:lpwstr>
      </vt:variant>
      <vt:variant>
        <vt:i4>1638448</vt:i4>
      </vt:variant>
      <vt:variant>
        <vt:i4>50</vt:i4>
      </vt:variant>
      <vt:variant>
        <vt:i4>0</vt:i4>
      </vt:variant>
      <vt:variant>
        <vt:i4>5</vt:i4>
      </vt:variant>
      <vt:variant>
        <vt:lpwstr/>
      </vt:variant>
      <vt:variant>
        <vt:lpwstr>_Toc257577297</vt:lpwstr>
      </vt:variant>
      <vt:variant>
        <vt:i4>1638448</vt:i4>
      </vt:variant>
      <vt:variant>
        <vt:i4>44</vt:i4>
      </vt:variant>
      <vt:variant>
        <vt:i4>0</vt:i4>
      </vt:variant>
      <vt:variant>
        <vt:i4>5</vt:i4>
      </vt:variant>
      <vt:variant>
        <vt:lpwstr/>
      </vt:variant>
      <vt:variant>
        <vt:lpwstr>_Toc257577296</vt:lpwstr>
      </vt:variant>
      <vt:variant>
        <vt:i4>1638448</vt:i4>
      </vt:variant>
      <vt:variant>
        <vt:i4>38</vt:i4>
      </vt:variant>
      <vt:variant>
        <vt:i4>0</vt:i4>
      </vt:variant>
      <vt:variant>
        <vt:i4>5</vt:i4>
      </vt:variant>
      <vt:variant>
        <vt:lpwstr/>
      </vt:variant>
      <vt:variant>
        <vt:lpwstr>_Toc257577295</vt:lpwstr>
      </vt:variant>
      <vt:variant>
        <vt:i4>1638448</vt:i4>
      </vt:variant>
      <vt:variant>
        <vt:i4>32</vt:i4>
      </vt:variant>
      <vt:variant>
        <vt:i4>0</vt:i4>
      </vt:variant>
      <vt:variant>
        <vt:i4>5</vt:i4>
      </vt:variant>
      <vt:variant>
        <vt:lpwstr/>
      </vt:variant>
      <vt:variant>
        <vt:lpwstr>_Toc257577294</vt:lpwstr>
      </vt:variant>
      <vt:variant>
        <vt:i4>1638448</vt:i4>
      </vt:variant>
      <vt:variant>
        <vt:i4>26</vt:i4>
      </vt:variant>
      <vt:variant>
        <vt:i4>0</vt:i4>
      </vt:variant>
      <vt:variant>
        <vt:i4>5</vt:i4>
      </vt:variant>
      <vt:variant>
        <vt:lpwstr/>
      </vt:variant>
      <vt:variant>
        <vt:lpwstr>_Toc257577293</vt:lpwstr>
      </vt:variant>
      <vt:variant>
        <vt:i4>1638448</vt:i4>
      </vt:variant>
      <vt:variant>
        <vt:i4>20</vt:i4>
      </vt:variant>
      <vt:variant>
        <vt:i4>0</vt:i4>
      </vt:variant>
      <vt:variant>
        <vt:i4>5</vt:i4>
      </vt:variant>
      <vt:variant>
        <vt:lpwstr/>
      </vt:variant>
      <vt:variant>
        <vt:lpwstr>_Toc257577292</vt:lpwstr>
      </vt:variant>
      <vt:variant>
        <vt:i4>1638448</vt:i4>
      </vt:variant>
      <vt:variant>
        <vt:i4>14</vt:i4>
      </vt:variant>
      <vt:variant>
        <vt:i4>0</vt:i4>
      </vt:variant>
      <vt:variant>
        <vt:i4>5</vt:i4>
      </vt:variant>
      <vt:variant>
        <vt:lpwstr/>
      </vt:variant>
      <vt:variant>
        <vt:lpwstr>_Toc257577291</vt:lpwstr>
      </vt:variant>
      <vt:variant>
        <vt:i4>1638448</vt:i4>
      </vt:variant>
      <vt:variant>
        <vt:i4>8</vt:i4>
      </vt:variant>
      <vt:variant>
        <vt:i4>0</vt:i4>
      </vt:variant>
      <vt:variant>
        <vt:i4>5</vt:i4>
      </vt:variant>
      <vt:variant>
        <vt:lpwstr/>
      </vt:variant>
      <vt:variant>
        <vt:lpwstr>_Toc257577290</vt:lpwstr>
      </vt:variant>
      <vt:variant>
        <vt:i4>1572912</vt:i4>
      </vt:variant>
      <vt:variant>
        <vt:i4>2</vt:i4>
      </vt:variant>
      <vt:variant>
        <vt:i4>0</vt:i4>
      </vt:variant>
      <vt:variant>
        <vt:i4>5</vt:i4>
      </vt:variant>
      <vt:variant>
        <vt:lpwstr/>
      </vt:variant>
      <vt:variant>
        <vt:lpwstr>_Toc257577289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Mima</dc:creator>
  <cp:lastModifiedBy>Mima Suhadolc</cp:lastModifiedBy>
  <cp:revision>29</cp:revision>
  <dcterms:created xsi:type="dcterms:W3CDTF">2019-11-25T17:20:00Z</dcterms:created>
  <dcterms:modified xsi:type="dcterms:W3CDTF">2025-02-14T13:52:00Z</dcterms:modified>
</cp:coreProperties>
</file>